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2BAF" w:rsidRPr="00C04770" w:rsidRDefault="00CF2BAF">
      <w:pPr>
        <w:pStyle w:val="Heading1"/>
        <w:ind w:right="20"/>
        <w:rPr>
          <w:b w:val="0"/>
          <w:color w:val="BF0000"/>
          <w:spacing w:val="-101"/>
          <w:u w:val="none"/>
        </w:rPr>
      </w:pPr>
    </w:p>
    <w:p w:rsidR="00CF2BAF" w:rsidRPr="00C04770" w:rsidRDefault="00CF2BAF">
      <w:pPr>
        <w:pStyle w:val="Heading1"/>
        <w:ind w:right="20"/>
        <w:rPr>
          <w:b w:val="0"/>
          <w:color w:val="BF0000"/>
          <w:spacing w:val="-101"/>
          <w:u w:val="none"/>
        </w:rPr>
      </w:pPr>
    </w:p>
    <w:p w:rsidR="00CF2BAF" w:rsidRPr="00C04770" w:rsidRDefault="00CF2BAF">
      <w:pPr>
        <w:pStyle w:val="Heading1"/>
        <w:ind w:right="20"/>
        <w:rPr>
          <w:b w:val="0"/>
          <w:color w:val="BF0000"/>
          <w:spacing w:val="-101"/>
          <w:u w:val="none"/>
        </w:rPr>
      </w:pPr>
    </w:p>
    <w:p w:rsidR="00CF2BAF" w:rsidRPr="00C04770" w:rsidRDefault="00CF2BAF">
      <w:pPr>
        <w:pStyle w:val="Heading1"/>
        <w:ind w:right="20"/>
        <w:rPr>
          <w:b w:val="0"/>
          <w:color w:val="BF0000"/>
          <w:spacing w:val="-101"/>
          <w:u w:val="none"/>
        </w:rPr>
      </w:pPr>
    </w:p>
    <w:p w:rsidR="00CF2BAF" w:rsidRPr="00C04770" w:rsidRDefault="00CF2BAF">
      <w:pPr>
        <w:pStyle w:val="Heading1"/>
        <w:ind w:right="20"/>
        <w:rPr>
          <w:b w:val="0"/>
          <w:color w:val="BF0000"/>
          <w:spacing w:val="-101"/>
          <w:u w:val="none"/>
        </w:rPr>
      </w:pPr>
    </w:p>
    <w:p w:rsidR="00CF2BAF" w:rsidRPr="00C04770" w:rsidRDefault="00CF2BAF">
      <w:pPr>
        <w:pStyle w:val="Heading1"/>
        <w:ind w:right="20"/>
        <w:rPr>
          <w:b w:val="0"/>
          <w:color w:val="BF0000"/>
          <w:spacing w:val="-101"/>
          <w:u w:val="none"/>
        </w:rPr>
      </w:pPr>
    </w:p>
    <w:p w:rsidR="00CF2BAF" w:rsidRPr="00C04770" w:rsidRDefault="00CF2BAF">
      <w:pPr>
        <w:pStyle w:val="Heading1"/>
        <w:ind w:right="20"/>
        <w:rPr>
          <w:b w:val="0"/>
          <w:color w:val="BF0000"/>
          <w:spacing w:val="-101"/>
          <w:u w:val="none"/>
        </w:rPr>
      </w:pPr>
    </w:p>
    <w:p w:rsidR="00CF2BAF" w:rsidRPr="00C04770" w:rsidRDefault="00CF2BAF">
      <w:pPr>
        <w:pStyle w:val="Heading1"/>
        <w:ind w:right="20"/>
        <w:rPr>
          <w:b w:val="0"/>
          <w:color w:val="BF0000"/>
          <w:spacing w:val="-101"/>
          <w:u w:val="none"/>
        </w:rPr>
      </w:pPr>
    </w:p>
    <w:p w:rsidR="00C04770" w:rsidRPr="00C04770" w:rsidRDefault="00C04770">
      <w:pPr>
        <w:pStyle w:val="Heading1"/>
        <w:ind w:right="20"/>
        <w:rPr>
          <w:b w:val="0"/>
          <w:color w:val="BF0000"/>
          <w:spacing w:val="-101"/>
          <w:u w:val="none"/>
        </w:rPr>
      </w:pPr>
    </w:p>
    <w:p w:rsidR="00CF2BAF" w:rsidRPr="00C04770" w:rsidRDefault="00CF2BAF" w:rsidP="00CF2BAF">
      <w:pPr>
        <w:pStyle w:val="Heading1"/>
        <w:ind w:right="20"/>
        <w:jc w:val="left"/>
        <w:rPr>
          <w:b w:val="0"/>
          <w:color w:val="BF0000"/>
          <w:spacing w:val="-101"/>
          <w:u w:val="none"/>
        </w:rPr>
      </w:pPr>
    </w:p>
    <w:p w:rsidR="00CF2BAF" w:rsidRPr="0039761F" w:rsidRDefault="006507DA" w:rsidP="00CF2BAF">
      <w:pPr>
        <w:jc w:val="center"/>
        <w:rPr>
          <w:b/>
          <w:color w:val="C00000"/>
          <w:sz w:val="72"/>
          <w:szCs w:val="72"/>
          <w:u w:val="double"/>
        </w:rPr>
      </w:pPr>
      <w:r w:rsidRPr="006507DA">
        <w:rPr>
          <w:b/>
          <w:color w:val="C00000"/>
          <w:sz w:val="72"/>
          <w:szCs w:val="72"/>
          <w:u w:val="double"/>
        </w:rPr>
        <w:t>05CP706</w:t>
      </w:r>
      <w:r>
        <w:rPr>
          <w:b/>
          <w:color w:val="C00000"/>
          <w:sz w:val="72"/>
          <w:szCs w:val="72"/>
          <w:u w:val="double"/>
        </w:rPr>
        <w:t xml:space="preserve">-ELECTRICAL </w:t>
      </w:r>
      <w:r w:rsidR="00CF2BAF" w:rsidRPr="0039761F">
        <w:rPr>
          <w:b/>
          <w:color w:val="C00000"/>
          <w:sz w:val="72"/>
          <w:szCs w:val="72"/>
          <w:u w:val="double"/>
        </w:rPr>
        <w:t xml:space="preserve">ESTIMATION </w:t>
      </w:r>
      <w:r>
        <w:rPr>
          <w:b/>
          <w:color w:val="C00000"/>
          <w:sz w:val="72"/>
          <w:szCs w:val="72"/>
          <w:u w:val="double"/>
        </w:rPr>
        <w:t xml:space="preserve">AND </w:t>
      </w:r>
      <w:r w:rsidRPr="0039761F">
        <w:rPr>
          <w:b/>
          <w:color w:val="C00000"/>
          <w:sz w:val="72"/>
          <w:szCs w:val="72"/>
          <w:u w:val="double"/>
        </w:rPr>
        <w:t xml:space="preserve">CADD </w:t>
      </w:r>
      <w:r w:rsidR="00CF2BAF" w:rsidRPr="0039761F">
        <w:rPr>
          <w:b/>
          <w:color w:val="C00000"/>
          <w:sz w:val="72"/>
          <w:szCs w:val="72"/>
          <w:u w:val="double"/>
        </w:rPr>
        <w:t>LAB</w:t>
      </w:r>
      <w:r w:rsidR="0039761F" w:rsidRPr="0039761F">
        <w:rPr>
          <w:b/>
          <w:color w:val="C00000"/>
          <w:sz w:val="72"/>
          <w:szCs w:val="72"/>
          <w:u w:val="double"/>
        </w:rPr>
        <w:t xml:space="preserve"> MANUAL</w:t>
      </w:r>
    </w:p>
    <w:p w:rsidR="00CF2BAF" w:rsidRPr="00C04770" w:rsidRDefault="00CF2BAF">
      <w:pPr>
        <w:pStyle w:val="Heading1"/>
        <w:ind w:right="20"/>
        <w:rPr>
          <w:color w:val="BF0000"/>
          <w:spacing w:val="-101"/>
          <w:sz w:val="72"/>
          <w:szCs w:val="72"/>
          <w:u w:val="none"/>
        </w:rPr>
      </w:pPr>
    </w:p>
    <w:p w:rsidR="00CF2BAF" w:rsidRPr="00C04770" w:rsidRDefault="00CF2BAF">
      <w:pPr>
        <w:pStyle w:val="Heading1"/>
        <w:ind w:right="20"/>
        <w:rPr>
          <w:b w:val="0"/>
          <w:color w:val="BF0000"/>
          <w:spacing w:val="-101"/>
          <w:u w:val="none"/>
        </w:rPr>
      </w:pPr>
    </w:p>
    <w:p w:rsidR="00CF2BAF" w:rsidRPr="00C04770" w:rsidRDefault="00CF2BAF">
      <w:pPr>
        <w:pStyle w:val="Heading1"/>
        <w:ind w:right="20"/>
        <w:rPr>
          <w:b w:val="0"/>
          <w:color w:val="BF0000"/>
          <w:spacing w:val="-101"/>
          <w:u w:val="none"/>
        </w:rPr>
      </w:pPr>
    </w:p>
    <w:p w:rsidR="00CF2BAF" w:rsidRPr="00C04770" w:rsidRDefault="00CF2BAF">
      <w:pPr>
        <w:pStyle w:val="Heading1"/>
        <w:ind w:right="20"/>
        <w:rPr>
          <w:b w:val="0"/>
          <w:color w:val="BF0000"/>
          <w:spacing w:val="-101"/>
          <w:u w:val="none"/>
        </w:rPr>
      </w:pPr>
    </w:p>
    <w:p w:rsidR="00CF2BAF" w:rsidRPr="00C04770" w:rsidRDefault="00CF2BAF">
      <w:pPr>
        <w:pStyle w:val="Heading1"/>
        <w:ind w:right="20"/>
        <w:rPr>
          <w:b w:val="0"/>
          <w:color w:val="C00000"/>
          <w:spacing w:val="-101"/>
          <w:u w:val="none"/>
        </w:rPr>
      </w:pPr>
    </w:p>
    <w:p w:rsidR="00CF2BAF" w:rsidRPr="00C04770" w:rsidRDefault="00CF2BAF">
      <w:pPr>
        <w:pStyle w:val="Heading1"/>
        <w:ind w:right="20"/>
        <w:rPr>
          <w:b w:val="0"/>
          <w:color w:val="BF0000"/>
          <w:spacing w:val="-101"/>
          <w:u w:val="none"/>
        </w:rPr>
      </w:pPr>
    </w:p>
    <w:p w:rsidR="00CF2BAF" w:rsidRPr="00C04770" w:rsidRDefault="00CF2BAF">
      <w:pPr>
        <w:pStyle w:val="Heading1"/>
        <w:ind w:right="20"/>
        <w:rPr>
          <w:b w:val="0"/>
          <w:color w:val="BF0000"/>
          <w:spacing w:val="-101"/>
          <w:u w:val="none"/>
        </w:rPr>
      </w:pPr>
    </w:p>
    <w:p w:rsidR="00CF2BAF" w:rsidRPr="00C04770" w:rsidRDefault="00CF2BAF">
      <w:pPr>
        <w:pStyle w:val="Heading1"/>
        <w:ind w:right="20"/>
        <w:rPr>
          <w:b w:val="0"/>
          <w:color w:val="BF0000"/>
          <w:spacing w:val="-101"/>
          <w:u w:val="none"/>
        </w:rPr>
      </w:pPr>
    </w:p>
    <w:p w:rsidR="00CF2BAF" w:rsidRPr="00C04770" w:rsidRDefault="00CF2BAF">
      <w:pPr>
        <w:pStyle w:val="Heading1"/>
        <w:ind w:right="20"/>
        <w:rPr>
          <w:b w:val="0"/>
          <w:color w:val="BF0000"/>
          <w:spacing w:val="-101"/>
          <w:u w:val="none"/>
        </w:rPr>
      </w:pPr>
    </w:p>
    <w:p w:rsidR="00CF2BAF" w:rsidRPr="00C04770" w:rsidRDefault="00CF2BAF">
      <w:pPr>
        <w:pStyle w:val="Heading1"/>
        <w:ind w:right="20"/>
        <w:rPr>
          <w:b w:val="0"/>
          <w:color w:val="BF0000"/>
          <w:spacing w:val="-101"/>
          <w:u w:val="none"/>
        </w:rPr>
      </w:pPr>
    </w:p>
    <w:p w:rsidR="00CF2BAF" w:rsidRPr="00C04770" w:rsidRDefault="00CF2BAF">
      <w:pPr>
        <w:pStyle w:val="Heading1"/>
        <w:ind w:right="20"/>
        <w:rPr>
          <w:b w:val="0"/>
          <w:color w:val="BF0000"/>
          <w:spacing w:val="-101"/>
          <w:u w:val="none"/>
        </w:rPr>
      </w:pPr>
    </w:p>
    <w:p w:rsidR="00CF2BAF" w:rsidRPr="00C04770" w:rsidRDefault="00CF2BAF">
      <w:pPr>
        <w:pStyle w:val="Heading1"/>
        <w:ind w:right="20"/>
        <w:rPr>
          <w:b w:val="0"/>
          <w:color w:val="BF0000"/>
          <w:spacing w:val="-101"/>
          <w:u w:val="none"/>
        </w:rPr>
      </w:pPr>
    </w:p>
    <w:p w:rsidR="002F3063" w:rsidRPr="008F56EC" w:rsidRDefault="002F3063" w:rsidP="002F3063">
      <w:pPr>
        <w:keepNext/>
        <w:tabs>
          <w:tab w:val="left" w:pos="9923"/>
        </w:tabs>
        <w:spacing w:line="360" w:lineRule="auto"/>
        <w:jc w:val="center"/>
        <w:outlineLvl w:val="4"/>
        <w:rPr>
          <w:color w:val="FF0000"/>
          <w:sz w:val="28"/>
          <w:szCs w:val="28"/>
        </w:rPr>
      </w:pPr>
      <w:r w:rsidRPr="008F56EC">
        <w:rPr>
          <w:b/>
          <w:color w:val="FF0000"/>
          <w:sz w:val="28"/>
          <w:szCs w:val="28"/>
        </w:rPr>
        <w:t>DEPARTMENT OF ELECTRICAL ENGINEERING</w:t>
      </w:r>
    </w:p>
    <w:p w:rsidR="002F3063" w:rsidRPr="009466B2" w:rsidRDefault="002F3063" w:rsidP="002F3063">
      <w:pPr>
        <w:shd w:val="clear" w:color="auto" w:fill="FBD4B4"/>
        <w:tabs>
          <w:tab w:val="left" w:pos="9923"/>
        </w:tabs>
        <w:spacing w:before="120" w:after="120" w:line="360" w:lineRule="auto"/>
        <w:jc w:val="center"/>
        <w:rPr>
          <w:b/>
          <w:color w:val="C00000"/>
        </w:rPr>
      </w:pPr>
      <w:r w:rsidRPr="009466B2">
        <w:rPr>
          <w:b/>
          <w:color w:val="C00000"/>
        </w:rPr>
        <w:t>VISION</w:t>
      </w:r>
    </w:p>
    <w:p w:rsidR="002F3063" w:rsidRPr="007B740D" w:rsidRDefault="002F3063" w:rsidP="002F3063">
      <w:pPr>
        <w:tabs>
          <w:tab w:val="left" w:pos="9923"/>
        </w:tabs>
        <w:spacing w:before="120" w:after="120" w:line="360" w:lineRule="auto"/>
        <w:ind w:left="284"/>
        <w:jc w:val="both"/>
        <w:rPr>
          <w:color w:val="323E4F"/>
          <w:u w:val="single"/>
        </w:rPr>
      </w:pPr>
      <w:proofErr w:type="gramStart"/>
      <w:r w:rsidRPr="007B740D">
        <w:rPr>
          <w:color w:val="323E4F"/>
        </w:rPr>
        <w:t>To develop the Department into a “Centre of Excellence” with a perspective to provide quality education and skill-based training with state-of-the-art technologies to the students, thereby enabling them to become achievers and contributors to the industry, society and nation together with a sense of commitment to the profession.</w:t>
      </w:r>
      <w:proofErr w:type="gramEnd"/>
    </w:p>
    <w:p w:rsidR="002F3063" w:rsidRPr="009466B2" w:rsidRDefault="002F3063" w:rsidP="002F3063">
      <w:pPr>
        <w:shd w:val="clear" w:color="auto" w:fill="FBD4B4"/>
        <w:tabs>
          <w:tab w:val="left" w:pos="9923"/>
        </w:tabs>
        <w:jc w:val="center"/>
        <w:rPr>
          <w:b/>
          <w:color w:val="C00000"/>
        </w:rPr>
      </w:pPr>
      <w:r w:rsidRPr="009466B2">
        <w:rPr>
          <w:b/>
          <w:color w:val="C00000"/>
        </w:rPr>
        <w:t>MISSION</w:t>
      </w:r>
    </w:p>
    <w:p w:rsidR="002F3063" w:rsidRPr="007B740D" w:rsidRDefault="002F3063" w:rsidP="002F3063">
      <w:pPr>
        <w:tabs>
          <w:tab w:val="left" w:pos="9923"/>
        </w:tabs>
        <w:spacing w:line="360" w:lineRule="auto"/>
        <w:ind w:left="885" w:hanging="567"/>
        <w:jc w:val="both"/>
        <w:rPr>
          <w:color w:val="C45911"/>
        </w:rPr>
      </w:pPr>
      <w:r w:rsidRPr="007B740D">
        <w:rPr>
          <w:color w:val="C45911"/>
        </w:rPr>
        <w:t xml:space="preserve">M1: </w:t>
      </w:r>
      <w:r w:rsidRPr="007B740D">
        <w:rPr>
          <w:color w:val="C45911"/>
        </w:rPr>
        <w:tab/>
        <w:t>To impart quality education in tune with emerging technological developments in the field of Electrical and Electronics Engineering.</w:t>
      </w:r>
    </w:p>
    <w:p w:rsidR="002F3063" w:rsidRPr="007B740D" w:rsidRDefault="002F3063" w:rsidP="002F3063">
      <w:pPr>
        <w:tabs>
          <w:tab w:val="left" w:pos="9923"/>
        </w:tabs>
        <w:spacing w:line="360" w:lineRule="auto"/>
        <w:ind w:left="885" w:hanging="567"/>
        <w:jc w:val="both"/>
        <w:rPr>
          <w:color w:val="C45911"/>
        </w:rPr>
      </w:pPr>
      <w:r w:rsidRPr="007B740D">
        <w:rPr>
          <w:color w:val="C45911"/>
        </w:rPr>
        <w:t xml:space="preserve">M2:  </w:t>
      </w:r>
      <w:r w:rsidRPr="007B740D">
        <w:rPr>
          <w:color w:val="C45911"/>
        </w:rPr>
        <w:tab/>
        <w:t>To provide practical hands-on-training with a view to understand the theoretical concepts and latest technological developments.</w:t>
      </w:r>
    </w:p>
    <w:p w:rsidR="002F3063" w:rsidRPr="007B740D" w:rsidRDefault="002F3063" w:rsidP="002F3063">
      <w:pPr>
        <w:tabs>
          <w:tab w:val="left" w:pos="9923"/>
        </w:tabs>
        <w:spacing w:line="360" w:lineRule="auto"/>
        <w:ind w:left="885" w:hanging="567"/>
        <w:jc w:val="both"/>
        <w:rPr>
          <w:color w:val="C45911"/>
        </w:rPr>
      </w:pPr>
      <w:r>
        <w:rPr>
          <w:color w:val="C45911"/>
        </w:rPr>
        <w:t xml:space="preserve">M3:    </w:t>
      </w:r>
      <w:r w:rsidRPr="007B740D">
        <w:rPr>
          <w:color w:val="C45911"/>
        </w:rPr>
        <w:t>To produce employable and self-employable graduates.</w:t>
      </w:r>
    </w:p>
    <w:p w:rsidR="002F3063" w:rsidRPr="007B740D" w:rsidRDefault="002F3063" w:rsidP="002F3063">
      <w:pPr>
        <w:tabs>
          <w:tab w:val="left" w:pos="9923"/>
        </w:tabs>
        <w:spacing w:line="360" w:lineRule="auto"/>
        <w:ind w:left="885" w:hanging="567"/>
        <w:jc w:val="both"/>
        <w:rPr>
          <w:color w:val="C45911"/>
        </w:rPr>
      </w:pPr>
      <w:r>
        <w:rPr>
          <w:color w:val="C45911"/>
        </w:rPr>
        <w:t xml:space="preserve">M4:   </w:t>
      </w:r>
      <w:r w:rsidRPr="007B740D">
        <w:rPr>
          <w:color w:val="C45911"/>
        </w:rPr>
        <w:t xml:space="preserve">To nurture the personality traits among the students in different dimensions emphasizing the ethical values and to address the diversified societal needs of the Nation </w:t>
      </w:r>
    </w:p>
    <w:p w:rsidR="002F3063" w:rsidRPr="007B740D" w:rsidRDefault="002F3063" w:rsidP="002F3063">
      <w:pPr>
        <w:tabs>
          <w:tab w:val="left" w:pos="9923"/>
        </w:tabs>
        <w:spacing w:line="360" w:lineRule="auto"/>
        <w:ind w:left="885" w:hanging="567"/>
        <w:jc w:val="both"/>
        <w:rPr>
          <w:color w:val="C45911"/>
        </w:rPr>
      </w:pPr>
      <w:r w:rsidRPr="007B740D">
        <w:rPr>
          <w:color w:val="C45911"/>
        </w:rPr>
        <w:t>M5:</w:t>
      </w:r>
      <w:r w:rsidRPr="007B740D">
        <w:rPr>
          <w:color w:val="C45911"/>
        </w:rPr>
        <w:tab/>
        <w:t>To create futuristic ambience with the state-of-the-art facilities for pursuing research.</w:t>
      </w:r>
    </w:p>
    <w:p w:rsidR="002F3063" w:rsidRPr="007B740D" w:rsidRDefault="002F3063" w:rsidP="002F3063">
      <w:pPr>
        <w:tabs>
          <w:tab w:val="left" w:pos="9923"/>
        </w:tabs>
        <w:spacing w:line="360" w:lineRule="auto"/>
        <w:ind w:left="1539" w:hanging="720"/>
        <w:jc w:val="both"/>
        <w:rPr>
          <w:color w:val="C45911"/>
        </w:rPr>
      </w:pPr>
    </w:p>
    <w:p w:rsidR="002F3063" w:rsidRPr="009466B2" w:rsidRDefault="002F3063" w:rsidP="002F3063">
      <w:pPr>
        <w:shd w:val="clear" w:color="auto" w:fill="FBD4B4"/>
        <w:tabs>
          <w:tab w:val="left" w:pos="9923"/>
        </w:tabs>
        <w:ind w:left="720" w:hanging="720"/>
        <w:jc w:val="center"/>
        <w:rPr>
          <w:b/>
          <w:color w:val="C00000"/>
        </w:rPr>
      </w:pPr>
      <w:r>
        <w:rPr>
          <w:b/>
          <w:color w:val="C00000"/>
        </w:rPr>
        <w:t>PROGRAM</w:t>
      </w:r>
      <w:r w:rsidRPr="009466B2">
        <w:rPr>
          <w:b/>
          <w:color w:val="C00000"/>
        </w:rPr>
        <w:t xml:space="preserve"> EDUCATIONAL OBJECTIVES</w:t>
      </w:r>
    </w:p>
    <w:p w:rsidR="002F3063" w:rsidRPr="007B740D" w:rsidRDefault="002F3063" w:rsidP="002F3063">
      <w:pPr>
        <w:tabs>
          <w:tab w:val="left" w:pos="9923"/>
        </w:tabs>
        <w:spacing w:line="360" w:lineRule="auto"/>
        <w:ind w:left="1026" w:hanging="708"/>
        <w:jc w:val="both"/>
        <w:rPr>
          <w:color w:val="1F4E79"/>
        </w:rPr>
      </w:pPr>
      <w:r w:rsidRPr="007B740D">
        <w:rPr>
          <w:color w:val="1F4E79"/>
          <w:szCs w:val="28"/>
        </w:rPr>
        <w:t>PEO1</w:t>
      </w:r>
      <w:r w:rsidRPr="007B740D">
        <w:rPr>
          <w:color w:val="1F4E79"/>
          <w:sz w:val="28"/>
          <w:szCs w:val="28"/>
        </w:rPr>
        <w:t xml:space="preserve">: </w:t>
      </w:r>
      <w:r w:rsidRPr="007B740D">
        <w:rPr>
          <w:color w:val="1F4E79"/>
        </w:rPr>
        <w:t>Envisage a solid foundation in Basic Sciences, Electrical and Electronics Engineering for a successful career and Life-long Learning in the fields of having Societal Implications.</w:t>
      </w:r>
    </w:p>
    <w:p w:rsidR="002F3063" w:rsidRPr="007B740D" w:rsidRDefault="002F3063" w:rsidP="002F3063">
      <w:pPr>
        <w:tabs>
          <w:tab w:val="left" w:pos="9923"/>
        </w:tabs>
        <w:spacing w:line="360" w:lineRule="auto"/>
        <w:ind w:left="1026" w:hanging="708"/>
        <w:jc w:val="both"/>
        <w:rPr>
          <w:color w:val="1F4E79"/>
        </w:rPr>
      </w:pPr>
      <w:r w:rsidRPr="007B740D">
        <w:rPr>
          <w:color w:val="1F4E79"/>
        </w:rPr>
        <w:t>PEO2: Design and implement effective solutions for complex Electrical and Electronics Engineering problems using modern tools and techniques.</w:t>
      </w:r>
    </w:p>
    <w:p w:rsidR="002F3063" w:rsidRPr="007B740D" w:rsidRDefault="002F3063" w:rsidP="002F3063">
      <w:pPr>
        <w:tabs>
          <w:tab w:val="left" w:pos="9923"/>
        </w:tabs>
        <w:spacing w:line="360" w:lineRule="auto"/>
        <w:ind w:left="1026" w:hanging="708"/>
        <w:jc w:val="both"/>
        <w:rPr>
          <w:color w:val="1F4E79"/>
        </w:rPr>
      </w:pPr>
      <w:r w:rsidRPr="007B740D">
        <w:rPr>
          <w:color w:val="1F4E79"/>
        </w:rPr>
        <w:t>PEO3: Establish Professionalism, Good Communication skills and ethical attitude in multi-disciplinary team work.</w:t>
      </w:r>
    </w:p>
    <w:p w:rsidR="002F3063" w:rsidRPr="007B740D" w:rsidRDefault="002F3063" w:rsidP="002F3063">
      <w:pPr>
        <w:keepNext/>
        <w:tabs>
          <w:tab w:val="left" w:pos="9923"/>
        </w:tabs>
        <w:spacing w:line="360" w:lineRule="auto"/>
        <w:ind w:firstLine="318"/>
        <w:outlineLvl w:val="4"/>
        <w:rPr>
          <w:color w:val="1F4E79"/>
        </w:rPr>
      </w:pPr>
      <w:r w:rsidRPr="007B740D">
        <w:rPr>
          <w:color w:val="1F4E79"/>
        </w:rPr>
        <w:t>PEO4:   Apply creative thinking and critical reasoning skills in collaborative research.</w:t>
      </w:r>
    </w:p>
    <w:p w:rsidR="002F3063" w:rsidRDefault="002F3063" w:rsidP="002F3063">
      <w:r>
        <w:rPr>
          <w:color w:val="1F4E79"/>
        </w:rPr>
        <w:t xml:space="preserve">      PEO5: </w:t>
      </w:r>
      <w:r w:rsidRPr="007B740D">
        <w:rPr>
          <w:color w:val="1F4E79"/>
        </w:rPr>
        <w:t xml:space="preserve">Contribute to the </w:t>
      </w:r>
      <w:proofErr w:type="spellStart"/>
      <w:r w:rsidRPr="007B740D">
        <w:rPr>
          <w:color w:val="1F4E79"/>
        </w:rPr>
        <w:t>economical</w:t>
      </w:r>
      <w:proofErr w:type="spellEnd"/>
      <w:r w:rsidRPr="007B740D">
        <w:rPr>
          <w:color w:val="1F4E79"/>
        </w:rPr>
        <w:t xml:space="preserve"> growth of the country by creating job opportunities through entrepreneurship.</w:t>
      </w:r>
    </w:p>
    <w:p w:rsidR="002F3063" w:rsidRDefault="002F3063" w:rsidP="002F3063">
      <w:pPr>
        <w:spacing w:after="200" w:line="276" w:lineRule="auto"/>
        <w:rPr>
          <w:rStyle w:val="fontstyle01"/>
        </w:rPr>
      </w:pPr>
    </w:p>
    <w:p w:rsidR="002F3063" w:rsidRDefault="002F3063">
      <w:pPr>
        <w:rPr>
          <w:b/>
          <w:color w:val="BF0000"/>
          <w:sz w:val="32"/>
          <w:u w:val="single"/>
        </w:rPr>
      </w:pPr>
    </w:p>
    <w:p w:rsidR="002F3063" w:rsidRDefault="002F3063">
      <w:pPr>
        <w:rPr>
          <w:b/>
          <w:color w:val="BF0000"/>
          <w:sz w:val="32"/>
          <w:u w:val="single"/>
        </w:rPr>
      </w:pPr>
    </w:p>
    <w:p w:rsidR="002F3063" w:rsidRDefault="002F3063">
      <w:pPr>
        <w:rPr>
          <w:b/>
          <w:color w:val="BF0000"/>
          <w:sz w:val="32"/>
          <w:u w:val="single"/>
        </w:rPr>
      </w:pPr>
    </w:p>
    <w:p w:rsidR="002F3063" w:rsidRDefault="002F3063">
      <w:pPr>
        <w:rPr>
          <w:b/>
          <w:color w:val="BF0000"/>
          <w:sz w:val="32"/>
          <w:u w:val="single"/>
        </w:rPr>
      </w:pPr>
    </w:p>
    <w:p w:rsidR="002F3063" w:rsidRDefault="002F3063">
      <w:pPr>
        <w:rPr>
          <w:b/>
          <w:color w:val="BF0000"/>
          <w:sz w:val="32"/>
          <w:u w:val="single"/>
        </w:rPr>
      </w:pPr>
    </w:p>
    <w:p w:rsidR="002F3063" w:rsidRDefault="002F3063">
      <w:pPr>
        <w:rPr>
          <w:b/>
          <w:color w:val="BF0000"/>
          <w:sz w:val="32"/>
          <w:u w:val="single"/>
        </w:rPr>
      </w:pPr>
    </w:p>
    <w:p w:rsidR="002F3063" w:rsidRDefault="002F3063">
      <w:pPr>
        <w:rPr>
          <w:b/>
          <w:color w:val="BF0000"/>
          <w:sz w:val="32"/>
          <w:u w:val="single"/>
        </w:rPr>
      </w:pPr>
    </w:p>
    <w:p w:rsidR="002F3063" w:rsidRDefault="002F3063">
      <w:pPr>
        <w:rPr>
          <w:b/>
          <w:color w:val="BF0000"/>
          <w:sz w:val="32"/>
          <w:u w:val="single"/>
        </w:rPr>
      </w:pPr>
      <w:bookmarkStart w:id="0" w:name="_GoBack"/>
      <w:bookmarkEnd w:id="0"/>
    </w:p>
    <w:p w:rsidR="007F6C69" w:rsidRPr="006507DA" w:rsidRDefault="006507DA" w:rsidP="00722AFA">
      <w:pPr>
        <w:spacing w:before="85"/>
        <w:ind w:left="100"/>
        <w:jc w:val="center"/>
        <w:rPr>
          <w:b/>
          <w:color w:val="BF0000"/>
          <w:sz w:val="32"/>
          <w:u w:val="single"/>
        </w:rPr>
      </w:pPr>
      <w:r w:rsidRPr="006507DA">
        <w:rPr>
          <w:b/>
          <w:color w:val="BF0000"/>
          <w:sz w:val="32"/>
          <w:u w:val="single"/>
        </w:rPr>
        <w:lastRenderedPageBreak/>
        <w:t xml:space="preserve">05CP706 Electrical </w:t>
      </w:r>
      <w:r w:rsidR="00B74C02">
        <w:rPr>
          <w:b/>
          <w:color w:val="BF0000"/>
          <w:sz w:val="32"/>
          <w:u w:val="single"/>
        </w:rPr>
        <w:t>Estimation and CADD</w:t>
      </w:r>
      <w:r w:rsidR="007F6C69" w:rsidRPr="00722AFA">
        <w:rPr>
          <w:b/>
          <w:color w:val="BF0000"/>
          <w:sz w:val="32"/>
          <w:u w:val="single"/>
        </w:rPr>
        <w:t xml:space="preserve"> Lab</w:t>
      </w:r>
    </w:p>
    <w:p w:rsidR="00496841" w:rsidRPr="007A71C7" w:rsidRDefault="00496841">
      <w:pPr>
        <w:pStyle w:val="Heading1"/>
        <w:ind w:right="20"/>
        <w:rPr>
          <w:sz w:val="24"/>
          <w:szCs w:val="24"/>
          <w:u w:val="none"/>
        </w:rPr>
      </w:pPr>
    </w:p>
    <w:p w:rsidR="00496841" w:rsidRPr="007A71C7" w:rsidRDefault="00496841">
      <w:pPr>
        <w:pStyle w:val="BodyText"/>
        <w:rPr>
          <w:b/>
        </w:rPr>
      </w:pPr>
    </w:p>
    <w:p w:rsidR="007A71C7" w:rsidRDefault="007A71C7" w:rsidP="007A71C7">
      <w:pPr>
        <w:pStyle w:val="BodyText"/>
        <w:rPr>
          <w:b/>
          <w:color w:val="C00000"/>
          <w:sz w:val="32"/>
          <w:szCs w:val="32"/>
        </w:rPr>
      </w:pPr>
      <w:r w:rsidRPr="00D15039">
        <w:rPr>
          <w:b/>
          <w:color w:val="C00000"/>
          <w:sz w:val="32"/>
          <w:szCs w:val="32"/>
        </w:rPr>
        <w:t>Course Objectives:</w:t>
      </w:r>
    </w:p>
    <w:p w:rsidR="00D15039" w:rsidRPr="00D15039" w:rsidRDefault="00D15039" w:rsidP="00233FE9">
      <w:pPr>
        <w:pStyle w:val="BodyText"/>
        <w:jc w:val="both"/>
        <w:rPr>
          <w:b/>
          <w:color w:val="C00000"/>
          <w:sz w:val="32"/>
          <w:szCs w:val="32"/>
        </w:rPr>
      </w:pPr>
    </w:p>
    <w:p w:rsidR="007A71C7" w:rsidRPr="00346DA2" w:rsidRDefault="007A71C7" w:rsidP="00233FE9">
      <w:pPr>
        <w:pStyle w:val="BodyText"/>
        <w:numPr>
          <w:ilvl w:val="0"/>
          <w:numId w:val="7"/>
        </w:numPr>
        <w:jc w:val="both"/>
        <w:rPr>
          <w:color w:val="C00000"/>
        </w:rPr>
      </w:pPr>
      <w:r w:rsidRPr="00346DA2">
        <w:t>To provide the students simple hands-on-experience in the basic aspects of electrical</w:t>
      </w:r>
    </w:p>
    <w:p w:rsidR="007A71C7" w:rsidRPr="00346DA2" w:rsidRDefault="007A71C7" w:rsidP="00233FE9">
      <w:pPr>
        <w:pStyle w:val="BodyText"/>
        <w:jc w:val="both"/>
      </w:pPr>
      <w:r w:rsidRPr="00346DA2">
        <w:t xml:space="preserve">             </w:t>
      </w:r>
      <w:proofErr w:type="gramStart"/>
      <w:r w:rsidRPr="00346DA2">
        <w:t>engineering</w:t>
      </w:r>
      <w:proofErr w:type="gramEnd"/>
      <w:r w:rsidRPr="00346DA2">
        <w:t xml:space="preserve"> diagrams using CADD.</w:t>
      </w:r>
    </w:p>
    <w:p w:rsidR="007A71C7" w:rsidRPr="00346DA2" w:rsidRDefault="007A71C7" w:rsidP="00233FE9">
      <w:pPr>
        <w:pStyle w:val="BodyText"/>
        <w:numPr>
          <w:ilvl w:val="0"/>
          <w:numId w:val="7"/>
        </w:numPr>
        <w:jc w:val="both"/>
      </w:pPr>
      <w:r w:rsidRPr="00346DA2">
        <w:t>Exercises in estimating the materials and cost of materials required for pump room,</w:t>
      </w:r>
    </w:p>
    <w:p w:rsidR="007A71C7" w:rsidRPr="00346DA2" w:rsidRDefault="007A71C7" w:rsidP="00233FE9">
      <w:pPr>
        <w:pStyle w:val="BodyText"/>
        <w:jc w:val="both"/>
      </w:pPr>
      <w:r w:rsidRPr="00346DA2">
        <w:t xml:space="preserve">             </w:t>
      </w:r>
      <w:proofErr w:type="gramStart"/>
      <w:r w:rsidRPr="00346DA2">
        <w:t>industry</w:t>
      </w:r>
      <w:proofErr w:type="gramEnd"/>
      <w:r w:rsidRPr="00346DA2">
        <w:t xml:space="preserve"> and house wiring.</w:t>
      </w:r>
    </w:p>
    <w:p w:rsidR="007A71C7" w:rsidRPr="00346DA2" w:rsidRDefault="007A71C7" w:rsidP="00233FE9">
      <w:pPr>
        <w:pStyle w:val="BodyText"/>
        <w:numPr>
          <w:ilvl w:val="0"/>
          <w:numId w:val="7"/>
        </w:numPr>
        <w:jc w:val="both"/>
      </w:pPr>
      <w:r w:rsidRPr="00346DA2">
        <w:t xml:space="preserve">To use of CADD tools, vice, line, poly line, circle, ellipse, arc, break, text, hatch, </w:t>
      </w:r>
      <w:proofErr w:type="spellStart"/>
      <w:r w:rsidRPr="00346DA2">
        <w:t>etc</w:t>
      </w:r>
      <w:proofErr w:type="spellEnd"/>
      <w:r w:rsidRPr="00346DA2">
        <w:t xml:space="preserve"> –</w:t>
      </w:r>
    </w:p>
    <w:p w:rsidR="00496841" w:rsidRPr="00346DA2" w:rsidRDefault="007A71C7" w:rsidP="00233FE9">
      <w:pPr>
        <w:pStyle w:val="BodyText"/>
        <w:jc w:val="both"/>
      </w:pPr>
      <w:r w:rsidRPr="00346DA2">
        <w:t xml:space="preserve">             Simple drawing exercises relevant to electrical engineering</w:t>
      </w:r>
      <w:r w:rsidR="00D15039" w:rsidRPr="00346DA2">
        <w:t>.</w:t>
      </w:r>
    </w:p>
    <w:p w:rsidR="00496841" w:rsidRPr="00C04770" w:rsidRDefault="00496841">
      <w:pPr>
        <w:pStyle w:val="BodyText"/>
        <w:rPr>
          <w:b/>
          <w:sz w:val="20"/>
        </w:rPr>
      </w:pPr>
    </w:p>
    <w:p w:rsidR="00496841" w:rsidRDefault="007F6C69">
      <w:pPr>
        <w:pStyle w:val="BodyText"/>
        <w:spacing w:before="4"/>
        <w:rPr>
          <w:b/>
          <w:color w:val="BF0000"/>
        </w:rPr>
      </w:pPr>
      <w:r w:rsidRPr="007F6C69">
        <w:rPr>
          <w:b/>
          <w:color w:val="BF0000"/>
        </w:rPr>
        <w:t>List of Experiments</w:t>
      </w:r>
    </w:p>
    <w:p w:rsidR="007F6C69" w:rsidRDefault="007F6C69">
      <w:pPr>
        <w:pStyle w:val="BodyText"/>
        <w:spacing w:before="4"/>
        <w:rPr>
          <w:b/>
        </w:rPr>
      </w:pPr>
    </w:p>
    <w:p w:rsidR="00B74C02" w:rsidRPr="00346DA2" w:rsidRDefault="00B74C02" w:rsidP="00B74C02">
      <w:pPr>
        <w:pStyle w:val="ListParagraph"/>
        <w:numPr>
          <w:ilvl w:val="0"/>
          <w:numId w:val="6"/>
        </w:numPr>
        <w:spacing w:line="360" w:lineRule="auto"/>
        <w:rPr>
          <w:rFonts w:ascii="Times New Roman" w:hAnsi="Times New Roman" w:cs="Times New Roman"/>
          <w:sz w:val="24"/>
          <w:szCs w:val="24"/>
        </w:rPr>
      </w:pPr>
      <w:r w:rsidRPr="00346DA2">
        <w:rPr>
          <w:rFonts w:ascii="Times New Roman" w:hAnsi="Times New Roman" w:cs="Times New Roman"/>
          <w:sz w:val="24"/>
          <w:szCs w:val="24"/>
        </w:rPr>
        <w:t>Pump Room  Layout</w:t>
      </w:r>
    </w:p>
    <w:p w:rsidR="00B74C02" w:rsidRPr="00346DA2" w:rsidRDefault="00B74C02" w:rsidP="00B74C02">
      <w:pPr>
        <w:pStyle w:val="ListParagraph"/>
        <w:numPr>
          <w:ilvl w:val="0"/>
          <w:numId w:val="6"/>
        </w:numPr>
        <w:spacing w:line="360" w:lineRule="auto"/>
        <w:rPr>
          <w:rFonts w:ascii="Times New Roman" w:hAnsi="Times New Roman" w:cs="Times New Roman"/>
          <w:sz w:val="24"/>
          <w:szCs w:val="24"/>
        </w:rPr>
      </w:pPr>
      <w:r w:rsidRPr="00346DA2">
        <w:rPr>
          <w:rFonts w:ascii="Times New Roman" w:hAnsi="Times New Roman" w:cs="Times New Roman"/>
          <w:sz w:val="24"/>
          <w:szCs w:val="24"/>
        </w:rPr>
        <w:t>Industrial Wiring Layout</w:t>
      </w:r>
    </w:p>
    <w:p w:rsidR="00B74C02" w:rsidRPr="00346DA2" w:rsidRDefault="00B74C02" w:rsidP="00B74C02">
      <w:pPr>
        <w:pStyle w:val="ListParagraph"/>
        <w:numPr>
          <w:ilvl w:val="0"/>
          <w:numId w:val="6"/>
        </w:numPr>
        <w:spacing w:line="360" w:lineRule="auto"/>
        <w:rPr>
          <w:rFonts w:ascii="Times New Roman" w:hAnsi="Times New Roman" w:cs="Times New Roman"/>
          <w:sz w:val="24"/>
          <w:szCs w:val="24"/>
        </w:rPr>
      </w:pPr>
      <w:r w:rsidRPr="00346DA2">
        <w:rPr>
          <w:rFonts w:ascii="Times New Roman" w:hAnsi="Times New Roman" w:cs="Times New Roman"/>
          <w:sz w:val="24"/>
          <w:szCs w:val="24"/>
        </w:rPr>
        <w:t>Residential Wiring Layout</w:t>
      </w:r>
    </w:p>
    <w:p w:rsidR="00B74C02" w:rsidRDefault="00B74C02" w:rsidP="00B74C02">
      <w:pPr>
        <w:pStyle w:val="ListParagraph"/>
        <w:numPr>
          <w:ilvl w:val="0"/>
          <w:numId w:val="6"/>
        </w:numPr>
        <w:spacing w:line="360" w:lineRule="auto"/>
        <w:rPr>
          <w:rFonts w:ascii="Times New Roman" w:hAnsi="Times New Roman" w:cs="Times New Roman"/>
          <w:sz w:val="24"/>
          <w:szCs w:val="24"/>
        </w:rPr>
      </w:pPr>
      <w:r w:rsidRPr="00346DA2">
        <w:rPr>
          <w:rFonts w:ascii="Times New Roman" w:hAnsi="Times New Roman" w:cs="Times New Roman"/>
          <w:sz w:val="24"/>
          <w:szCs w:val="24"/>
        </w:rPr>
        <w:t>Substation Layout</w:t>
      </w:r>
    </w:p>
    <w:p w:rsidR="00496841" w:rsidRPr="00346DA2" w:rsidRDefault="00346DA2">
      <w:pPr>
        <w:pStyle w:val="ListParagraph"/>
        <w:numPr>
          <w:ilvl w:val="0"/>
          <w:numId w:val="6"/>
        </w:numPr>
        <w:tabs>
          <w:tab w:val="left" w:pos="820"/>
        </w:tabs>
        <w:rPr>
          <w:rFonts w:ascii="Times New Roman" w:hAnsi="Times New Roman" w:cs="Times New Roman"/>
          <w:sz w:val="24"/>
          <w:szCs w:val="24"/>
        </w:rPr>
      </w:pPr>
      <w:r w:rsidRPr="00346DA2">
        <w:rPr>
          <w:rFonts w:ascii="Times New Roman" w:hAnsi="Times New Roman" w:cs="Times New Roman"/>
          <w:sz w:val="24"/>
          <w:szCs w:val="24"/>
        </w:rPr>
        <w:t>Symbols</w:t>
      </w:r>
    </w:p>
    <w:p w:rsidR="00496841" w:rsidRPr="00346DA2" w:rsidRDefault="00346DA2">
      <w:pPr>
        <w:pStyle w:val="ListParagraph"/>
        <w:numPr>
          <w:ilvl w:val="0"/>
          <w:numId w:val="6"/>
        </w:numPr>
        <w:tabs>
          <w:tab w:val="left" w:pos="820"/>
        </w:tabs>
        <w:spacing w:before="184"/>
        <w:rPr>
          <w:rFonts w:ascii="Times New Roman" w:hAnsi="Times New Roman" w:cs="Times New Roman"/>
          <w:sz w:val="24"/>
          <w:szCs w:val="24"/>
        </w:rPr>
      </w:pPr>
      <w:proofErr w:type="spellStart"/>
      <w:r w:rsidRPr="00346DA2">
        <w:rPr>
          <w:rFonts w:ascii="Times New Roman" w:hAnsi="Times New Roman" w:cs="Times New Roman"/>
          <w:sz w:val="24"/>
          <w:szCs w:val="24"/>
        </w:rPr>
        <w:t>Earthing</w:t>
      </w:r>
      <w:proofErr w:type="spellEnd"/>
    </w:p>
    <w:p w:rsidR="00496841" w:rsidRPr="00346DA2" w:rsidRDefault="00346DA2">
      <w:pPr>
        <w:pStyle w:val="ListParagraph"/>
        <w:numPr>
          <w:ilvl w:val="0"/>
          <w:numId w:val="6"/>
        </w:numPr>
        <w:tabs>
          <w:tab w:val="left" w:pos="820"/>
        </w:tabs>
        <w:spacing w:before="184"/>
        <w:rPr>
          <w:rFonts w:ascii="Times New Roman" w:hAnsi="Times New Roman" w:cs="Times New Roman"/>
          <w:sz w:val="24"/>
          <w:szCs w:val="24"/>
        </w:rPr>
      </w:pPr>
      <w:r w:rsidRPr="00346DA2">
        <w:rPr>
          <w:rFonts w:ascii="Times New Roman" w:hAnsi="Times New Roman" w:cs="Times New Roman"/>
          <w:sz w:val="24"/>
          <w:szCs w:val="24"/>
        </w:rPr>
        <w:t>Overhead Line Insulator (Suspension</w:t>
      </w:r>
      <w:r>
        <w:rPr>
          <w:rFonts w:ascii="Times New Roman" w:hAnsi="Times New Roman" w:cs="Times New Roman"/>
          <w:sz w:val="24"/>
          <w:szCs w:val="24"/>
        </w:rPr>
        <w:t xml:space="preserve"> </w:t>
      </w:r>
      <w:r w:rsidRPr="00346DA2">
        <w:rPr>
          <w:rFonts w:ascii="Times New Roman" w:hAnsi="Times New Roman" w:cs="Times New Roman"/>
          <w:sz w:val="24"/>
          <w:szCs w:val="24"/>
        </w:rPr>
        <w:t>type)</w:t>
      </w:r>
    </w:p>
    <w:p w:rsidR="00496841" w:rsidRPr="00346DA2" w:rsidRDefault="00346DA2" w:rsidP="007118D3">
      <w:pPr>
        <w:pStyle w:val="ListParagraph"/>
        <w:numPr>
          <w:ilvl w:val="0"/>
          <w:numId w:val="6"/>
        </w:numPr>
        <w:tabs>
          <w:tab w:val="left" w:pos="820"/>
        </w:tabs>
        <w:spacing w:before="186" w:line="360" w:lineRule="auto"/>
        <w:rPr>
          <w:rFonts w:ascii="Times New Roman" w:hAnsi="Times New Roman" w:cs="Times New Roman"/>
          <w:sz w:val="24"/>
          <w:szCs w:val="24"/>
        </w:rPr>
      </w:pPr>
      <w:r w:rsidRPr="00346DA2">
        <w:rPr>
          <w:rFonts w:ascii="Times New Roman" w:hAnsi="Times New Roman" w:cs="Times New Roman"/>
          <w:sz w:val="24"/>
          <w:szCs w:val="24"/>
        </w:rPr>
        <w:t>Sf6 Circuit Breaker</w:t>
      </w:r>
    </w:p>
    <w:p w:rsidR="007F6C69" w:rsidRDefault="007F6C69" w:rsidP="00346DA2">
      <w:pPr>
        <w:tabs>
          <w:tab w:val="left" w:pos="820"/>
        </w:tabs>
        <w:ind w:left="460"/>
        <w:rPr>
          <w:rFonts w:eastAsia="Carlito"/>
          <w:sz w:val="24"/>
          <w:szCs w:val="24"/>
        </w:rPr>
      </w:pPr>
    </w:p>
    <w:p w:rsidR="00346DA2" w:rsidRPr="00233FE9" w:rsidRDefault="00D15039" w:rsidP="007F6C69">
      <w:pPr>
        <w:tabs>
          <w:tab w:val="left" w:pos="820"/>
        </w:tabs>
        <w:ind w:left="460" w:hanging="460"/>
        <w:rPr>
          <w:b/>
          <w:color w:val="C00000"/>
          <w:sz w:val="32"/>
          <w:szCs w:val="32"/>
        </w:rPr>
      </w:pPr>
      <w:r w:rsidRPr="00233FE9">
        <w:rPr>
          <w:b/>
          <w:color w:val="C00000"/>
          <w:sz w:val="32"/>
          <w:szCs w:val="32"/>
        </w:rPr>
        <w:t>Course Outcomes:</w:t>
      </w:r>
    </w:p>
    <w:p w:rsidR="00D15039" w:rsidRPr="00346DA2" w:rsidRDefault="00D15039" w:rsidP="00346DA2">
      <w:pPr>
        <w:tabs>
          <w:tab w:val="left" w:pos="820"/>
        </w:tabs>
        <w:ind w:left="460"/>
        <w:rPr>
          <w:b/>
          <w:color w:val="C00000"/>
          <w:sz w:val="24"/>
          <w:szCs w:val="24"/>
        </w:rPr>
      </w:pPr>
      <w:r w:rsidRPr="00346DA2">
        <w:rPr>
          <w:b/>
          <w:color w:val="C00000"/>
          <w:sz w:val="24"/>
          <w:szCs w:val="24"/>
        </w:rPr>
        <w:t xml:space="preserve"> </w:t>
      </w:r>
    </w:p>
    <w:p w:rsidR="00D15039" w:rsidRDefault="00D15039" w:rsidP="00346DA2">
      <w:pPr>
        <w:tabs>
          <w:tab w:val="left" w:pos="820"/>
        </w:tabs>
        <w:ind w:left="460"/>
        <w:rPr>
          <w:sz w:val="24"/>
          <w:szCs w:val="24"/>
        </w:rPr>
      </w:pPr>
      <w:r w:rsidRPr="00346DA2">
        <w:rPr>
          <w:sz w:val="24"/>
          <w:szCs w:val="24"/>
        </w:rPr>
        <w:t xml:space="preserve">At the end of this course, students will demonstrate the ability to </w:t>
      </w:r>
    </w:p>
    <w:p w:rsidR="00346DA2" w:rsidRPr="00233FE9" w:rsidRDefault="00346DA2" w:rsidP="00346DA2">
      <w:pPr>
        <w:tabs>
          <w:tab w:val="left" w:pos="820"/>
        </w:tabs>
        <w:ind w:left="460"/>
        <w:rPr>
          <w:sz w:val="24"/>
          <w:szCs w:val="24"/>
        </w:rPr>
      </w:pPr>
    </w:p>
    <w:p w:rsidR="00233FE9" w:rsidRPr="00233FE9" w:rsidRDefault="00D15039" w:rsidP="00233FE9">
      <w:pPr>
        <w:pStyle w:val="ListParagraph"/>
        <w:numPr>
          <w:ilvl w:val="0"/>
          <w:numId w:val="7"/>
        </w:numPr>
        <w:tabs>
          <w:tab w:val="left" w:pos="993"/>
        </w:tabs>
        <w:ind w:left="993" w:hanging="426"/>
        <w:rPr>
          <w:rFonts w:ascii="Times New Roman" w:hAnsi="Times New Roman" w:cs="Times New Roman"/>
          <w:sz w:val="24"/>
          <w:szCs w:val="24"/>
        </w:rPr>
      </w:pPr>
      <w:r w:rsidRPr="00233FE9">
        <w:rPr>
          <w:rFonts w:ascii="Times New Roman" w:hAnsi="Times New Roman" w:cs="Times New Roman"/>
          <w:sz w:val="24"/>
          <w:szCs w:val="24"/>
        </w:rPr>
        <w:t>Understand basic tools of CADD.</w:t>
      </w:r>
    </w:p>
    <w:p w:rsidR="00233FE9" w:rsidRPr="00233FE9" w:rsidRDefault="00D15039" w:rsidP="00233FE9">
      <w:pPr>
        <w:pStyle w:val="ListParagraph"/>
        <w:numPr>
          <w:ilvl w:val="0"/>
          <w:numId w:val="7"/>
        </w:numPr>
        <w:tabs>
          <w:tab w:val="left" w:pos="993"/>
        </w:tabs>
        <w:ind w:left="993" w:hanging="426"/>
        <w:rPr>
          <w:rFonts w:ascii="Times New Roman" w:hAnsi="Times New Roman" w:cs="Times New Roman"/>
          <w:sz w:val="24"/>
          <w:szCs w:val="24"/>
        </w:rPr>
      </w:pPr>
      <w:r w:rsidRPr="00233FE9">
        <w:rPr>
          <w:rFonts w:ascii="Times New Roman" w:hAnsi="Times New Roman" w:cs="Times New Roman"/>
          <w:sz w:val="24"/>
          <w:szCs w:val="24"/>
        </w:rPr>
        <w:t xml:space="preserve"> Estimate of the materials required. </w:t>
      </w:r>
    </w:p>
    <w:p w:rsidR="00233FE9" w:rsidRPr="00233FE9" w:rsidRDefault="00D15039" w:rsidP="00233FE9">
      <w:pPr>
        <w:pStyle w:val="ListParagraph"/>
        <w:numPr>
          <w:ilvl w:val="0"/>
          <w:numId w:val="7"/>
        </w:numPr>
        <w:tabs>
          <w:tab w:val="left" w:pos="993"/>
        </w:tabs>
        <w:ind w:left="993" w:hanging="426"/>
        <w:rPr>
          <w:rFonts w:ascii="Times New Roman" w:hAnsi="Times New Roman" w:cs="Times New Roman"/>
          <w:sz w:val="24"/>
          <w:szCs w:val="24"/>
        </w:rPr>
      </w:pPr>
      <w:r w:rsidRPr="00233FE9">
        <w:rPr>
          <w:rFonts w:ascii="Times New Roman" w:hAnsi="Times New Roman" w:cs="Times New Roman"/>
          <w:sz w:val="24"/>
          <w:szCs w:val="24"/>
        </w:rPr>
        <w:t xml:space="preserve">Draw various electrical components. </w:t>
      </w:r>
    </w:p>
    <w:p w:rsidR="00233FE9" w:rsidRPr="00233FE9" w:rsidRDefault="00D15039" w:rsidP="00233FE9">
      <w:pPr>
        <w:pStyle w:val="ListParagraph"/>
        <w:numPr>
          <w:ilvl w:val="0"/>
          <w:numId w:val="7"/>
        </w:numPr>
        <w:tabs>
          <w:tab w:val="left" w:pos="993"/>
        </w:tabs>
        <w:ind w:left="993" w:hanging="426"/>
        <w:rPr>
          <w:rFonts w:ascii="Times New Roman" w:hAnsi="Times New Roman" w:cs="Times New Roman"/>
          <w:sz w:val="24"/>
          <w:szCs w:val="24"/>
        </w:rPr>
      </w:pPr>
      <w:r w:rsidRPr="00233FE9">
        <w:rPr>
          <w:rFonts w:ascii="Times New Roman" w:hAnsi="Times New Roman" w:cs="Times New Roman"/>
          <w:sz w:val="24"/>
          <w:szCs w:val="24"/>
        </w:rPr>
        <w:t xml:space="preserve">Acquire the designing of wiring system. </w:t>
      </w:r>
    </w:p>
    <w:p w:rsidR="007118D3" w:rsidRPr="00233FE9" w:rsidRDefault="00D15039" w:rsidP="00233FE9">
      <w:pPr>
        <w:pStyle w:val="ListParagraph"/>
        <w:numPr>
          <w:ilvl w:val="0"/>
          <w:numId w:val="7"/>
        </w:numPr>
        <w:tabs>
          <w:tab w:val="left" w:pos="993"/>
        </w:tabs>
        <w:ind w:left="993" w:hanging="426"/>
        <w:rPr>
          <w:rFonts w:ascii="Times New Roman" w:hAnsi="Times New Roman" w:cs="Times New Roman"/>
          <w:sz w:val="24"/>
          <w:szCs w:val="24"/>
        </w:rPr>
      </w:pPr>
      <w:r w:rsidRPr="00233FE9">
        <w:rPr>
          <w:rFonts w:ascii="Times New Roman" w:hAnsi="Times New Roman" w:cs="Times New Roman"/>
          <w:sz w:val="24"/>
          <w:szCs w:val="24"/>
        </w:rPr>
        <w:t>Understand the design of lighting schemes.</w:t>
      </w:r>
    </w:p>
    <w:p w:rsidR="00496841" w:rsidRPr="00C04770" w:rsidRDefault="00496841" w:rsidP="00233FE9">
      <w:pPr>
        <w:tabs>
          <w:tab w:val="left" w:pos="993"/>
        </w:tabs>
        <w:ind w:left="993" w:hanging="426"/>
        <w:rPr>
          <w:sz w:val="32"/>
        </w:rPr>
      </w:pPr>
    </w:p>
    <w:p w:rsidR="006507DA" w:rsidRDefault="006507DA">
      <w:pPr>
        <w:rPr>
          <w:sz w:val="32"/>
        </w:rPr>
      </w:pPr>
      <w:r>
        <w:rPr>
          <w:sz w:val="32"/>
        </w:rPr>
        <w:br w:type="page"/>
      </w:r>
    </w:p>
    <w:p w:rsidR="006507DA" w:rsidRDefault="006507DA">
      <w:pPr>
        <w:rPr>
          <w:sz w:val="32"/>
        </w:rPr>
      </w:pPr>
    </w:p>
    <w:p w:rsidR="006507DA" w:rsidRPr="00C04770" w:rsidRDefault="006507DA" w:rsidP="006507DA">
      <w:pPr>
        <w:pStyle w:val="Heading1"/>
        <w:rPr>
          <w:sz w:val="48"/>
        </w:rPr>
      </w:pPr>
      <w:r w:rsidRPr="00C04770">
        <w:rPr>
          <w:color w:val="C00000"/>
          <w:sz w:val="48"/>
          <w:szCs w:val="48"/>
        </w:rPr>
        <w:t>Pump Room Layout</w:t>
      </w:r>
    </w:p>
    <w:p w:rsidR="006507DA" w:rsidRPr="00C04770" w:rsidRDefault="006507DA" w:rsidP="006507DA">
      <w:pPr>
        <w:pStyle w:val="BodyText"/>
        <w:rPr>
          <w:b/>
          <w:sz w:val="20"/>
        </w:rPr>
      </w:pPr>
    </w:p>
    <w:p w:rsidR="006507DA" w:rsidRPr="00C04770" w:rsidRDefault="006507DA" w:rsidP="006507DA">
      <w:pPr>
        <w:tabs>
          <w:tab w:val="left" w:pos="1471"/>
        </w:tabs>
        <w:rPr>
          <w:color w:val="C00000"/>
          <w:sz w:val="24"/>
          <w:szCs w:val="24"/>
        </w:rPr>
      </w:pPr>
      <w:r w:rsidRPr="00C04770">
        <w:rPr>
          <w:color w:val="C00000"/>
          <w:sz w:val="24"/>
          <w:szCs w:val="24"/>
        </w:rPr>
        <w:t xml:space="preserve">EXPT.NO: </w:t>
      </w:r>
      <w:r>
        <w:rPr>
          <w:color w:val="C00000"/>
          <w:sz w:val="24"/>
          <w:szCs w:val="24"/>
        </w:rPr>
        <w:t>1</w:t>
      </w:r>
    </w:p>
    <w:p w:rsidR="006507DA" w:rsidRPr="00C04770" w:rsidRDefault="006507DA" w:rsidP="006507DA">
      <w:pPr>
        <w:tabs>
          <w:tab w:val="left" w:pos="1471"/>
        </w:tabs>
      </w:pPr>
      <w:proofErr w:type="gramStart"/>
      <w:r w:rsidRPr="00C04770">
        <w:rPr>
          <w:color w:val="C00000"/>
          <w:sz w:val="24"/>
          <w:szCs w:val="24"/>
        </w:rPr>
        <w:t>DATE :</w:t>
      </w:r>
      <w:proofErr w:type="gramEnd"/>
      <w:r w:rsidRPr="00C04770">
        <w:rPr>
          <w:b/>
          <w:color w:val="C00000"/>
          <w:sz w:val="48"/>
          <w:szCs w:val="48"/>
        </w:rPr>
        <w:t xml:space="preserve"> </w:t>
      </w:r>
    </w:p>
    <w:p w:rsidR="006507DA" w:rsidRPr="00C04770" w:rsidRDefault="006507DA" w:rsidP="006507DA">
      <w:pPr>
        <w:tabs>
          <w:tab w:val="left" w:pos="1471"/>
        </w:tabs>
      </w:pPr>
    </w:p>
    <w:p w:rsidR="006507DA" w:rsidRPr="00C04770" w:rsidRDefault="006507DA" w:rsidP="006507DA">
      <w:pPr>
        <w:pStyle w:val="BodyText"/>
        <w:spacing w:before="43"/>
        <w:ind w:left="100"/>
      </w:pPr>
      <w:r w:rsidRPr="00C04770">
        <w:rPr>
          <w:noProof/>
        </w:rPr>
        <w:drawing>
          <wp:inline distT="0" distB="0" distL="0" distR="0" wp14:anchorId="6D65A912" wp14:editId="70141B09">
            <wp:extent cx="5794074" cy="7568119"/>
            <wp:effectExtent l="1905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5800009" cy="7575871"/>
                    </a:xfrm>
                    <a:prstGeom prst="rect">
                      <a:avLst/>
                    </a:prstGeom>
                    <a:noFill/>
                    <a:ln w="9525">
                      <a:noFill/>
                      <a:miter lim="800000"/>
                      <a:headEnd/>
                      <a:tailEnd/>
                    </a:ln>
                  </pic:spPr>
                </pic:pic>
              </a:graphicData>
            </a:graphic>
          </wp:inline>
        </w:drawing>
      </w:r>
    </w:p>
    <w:p w:rsidR="006507DA" w:rsidRPr="00C04770" w:rsidRDefault="006507DA" w:rsidP="006507DA">
      <w:pPr>
        <w:pStyle w:val="BodyText"/>
        <w:spacing w:before="43"/>
        <w:ind w:left="100"/>
      </w:pPr>
      <w:r w:rsidRPr="00C04770">
        <w:rPr>
          <w:noProof/>
        </w:rPr>
        <w:lastRenderedPageBreak/>
        <w:drawing>
          <wp:inline distT="0" distB="0" distL="0" distR="0" wp14:anchorId="4E5E2014" wp14:editId="0C018A31">
            <wp:extent cx="6083300" cy="8158386"/>
            <wp:effectExtent l="1905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srcRect/>
                    <a:stretch>
                      <a:fillRect/>
                    </a:stretch>
                  </pic:blipFill>
                  <pic:spPr bwMode="auto">
                    <a:xfrm>
                      <a:off x="0" y="0"/>
                      <a:ext cx="6083300" cy="8158386"/>
                    </a:xfrm>
                    <a:prstGeom prst="rect">
                      <a:avLst/>
                    </a:prstGeom>
                    <a:noFill/>
                    <a:ln w="9525">
                      <a:noFill/>
                      <a:miter lim="800000"/>
                      <a:headEnd/>
                      <a:tailEnd/>
                    </a:ln>
                  </pic:spPr>
                </pic:pic>
              </a:graphicData>
            </a:graphic>
          </wp:inline>
        </w:drawing>
      </w:r>
    </w:p>
    <w:p w:rsidR="006507DA" w:rsidRPr="00C04770" w:rsidRDefault="006507DA" w:rsidP="006507DA">
      <w:pPr>
        <w:pStyle w:val="BodyText"/>
        <w:spacing w:before="43"/>
        <w:ind w:left="100"/>
      </w:pPr>
    </w:p>
    <w:p w:rsidR="006507DA" w:rsidRPr="00C04770" w:rsidRDefault="006507DA" w:rsidP="006507DA">
      <w:pPr>
        <w:pStyle w:val="BodyText"/>
        <w:spacing w:before="43"/>
        <w:ind w:left="100"/>
      </w:pPr>
    </w:p>
    <w:p w:rsidR="006507DA" w:rsidRPr="00C04770" w:rsidRDefault="006507DA" w:rsidP="006507DA">
      <w:pPr>
        <w:pStyle w:val="BodyText"/>
        <w:spacing w:before="43"/>
        <w:ind w:left="100"/>
      </w:pPr>
    </w:p>
    <w:p w:rsidR="006507DA" w:rsidRPr="00C04770" w:rsidRDefault="006507DA" w:rsidP="006507DA">
      <w:pPr>
        <w:pStyle w:val="BodyText"/>
        <w:spacing w:before="43"/>
        <w:ind w:left="100"/>
      </w:pPr>
    </w:p>
    <w:p w:rsidR="006507DA" w:rsidRPr="00C04770" w:rsidRDefault="006507DA" w:rsidP="006507DA">
      <w:pPr>
        <w:pStyle w:val="BodyText"/>
        <w:spacing w:before="43"/>
        <w:ind w:left="100"/>
      </w:pPr>
      <w:r w:rsidRPr="00C04770">
        <w:rPr>
          <w:noProof/>
        </w:rPr>
        <w:lastRenderedPageBreak/>
        <w:drawing>
          <wp:inline distT="0" distB="0" distL="0" distR="0" wp14:anchorId="321F34FF" wp14:editId="7240E124">
            <wp:extent cx="6083300" cy="7174421"/>
            <wp:effectExtent l="19050" t="0" r="0" b="0"/>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srcRect/>
                    <a:stretch>
                      <a:fillRect/>
                    </a:stretch>
                  </pic:blipFill>
                  <pic:spPr bwMode="auto">
                    <a:xfrm>
                      <a:off x="0" y="0"/>
                      <a:ext cx="6083300" cy="7174421"/>
                    </a:xfrm>
                    <a:prstGeom prst="rect">
                      <a:avLst/>
                    </a:prstGeom>
                    <a:noFill/>
                    <a:ln w="9525">
                      <a:noFill/>
                      <a:miter lim="800000"/>
                      <a:headEnd/>
                      <a:tailEnd/>
                    </a:ln>
                  </pic:spPr>
                </pic:pic>
              </a:graphicData>
            </a:graphic>
          </wp:inline>
        </w:drawing>
      </w:r>
    </w:p>
    <w:p w:rsidR="006507DA" w:rsidRPr="00C04770" w:rsidRDefault="006507DA" w:rsidP="006507DA">
      <w:pPr>
        <w:pStyle w:val="BodyText"/>
        <w:spacing w:before="43"/>
        <w:ind w:left="100"/>
      </w:pPr>
    </w:p>
    <w:p w:rsidR="006507DA" w:rsidRPr="00C04770" w:rsidRDefault="006507DA" w:rsidP="006507DA">
      <w:pPr>
        <w:pStyle w:val="BodyText"/>
        <w:spacing w:before="43"/>
        <w:ind w:left="100"/>
      </w:pPr>
    </w:p>
    <w:p w:rsidR="006507DA" w:rsidRPr="00C04770" w:rsidRDefault="006507DA" w:rsidP="006507DA">
      <w:pPr>
        <w:pStyle w:val="BodyText"/>
        <w:spacing w:before="43"/>
        <w:ind w:left="100"/>
      </w:pPr>
    </w:p>
    <w:p w:rsidR="006507DA" w:rsidRPr="00C04770" w:rsidRDefault="006507DA" w:rsidP="006507DA">
      <w:pPr>
        <w:pStyle w:val="BodyText"/>
        <w:spacing w:before="43"/>
        <w:ind w:left="100"/>
      </w:pPr>
      <w:r w:rsidRPr="00C04770">
        <w:rPr>
          <w:noProof/>
        </w:rPr>
        <w:lastRenderedPageBreak/>
        <w:drawing>
          <wp:inline distT="0" distB="0" distL="0" distR="0" wp14:anchorId="3E0A1F5C" wp14:editId="2561DAE0">
            <wp:extent cx="6083300" cy="8369740"/>
            <wp:effectExtent l="1905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6083300" cy="8369740"/>
                    </a:xfrm>
                    <a:prstGeom prst="rect">
                      <a:avLst/>
                    </a:prstGeom>
                    <a:noFill/>
                    <a:ln w="9525">
                      <a:noFill/>
                      <a:miter lim="800000"/>
                      <a:headEnd/>
                      <a:tailEnd/>
                    </a:ln>
                  </pic:spPr>
                </pic:pic>
              </a:graphicData>
            </a:graphic>
          </wp:inline>
        </w:drawing>
      </w:r>
    </w:p>
    <w:p w:rsidR="006507DA" w:rsidRPr="00C04770" w:rsidRDefault="006507DA" w:rsidP="006507DA">
      <w:pPr>
        <w:pStyle w:val="BodyText"/>
        <w:spacing w:before="43"/>
        <w:ind w:left="100"/>
      </w:pPr>
    </w:p>
    <w:p w:rsidR="006507DA" w:rsidRPr="00C04770" w:rsidRDefault="006507DA" w:rsidP="006507DA">
      <w:pPr>
        <w:pStyle w:val="BodyText"/>
        <w:spacing w:before="43"/>
        <w:ind w:left="100"/>
      </w:pPr>
      <w:r w:rsidRPr="00C04770">
        <w:rPr>
          <w:noProof/>
        </w:rPr>
        <w:lastRenderedPageBreak/>
        <w:drawing>
          <wp:inline distT="0" distB="0" distL="0" distR="0" wp14:anchorId="36167DAC" wp14:editId="17DFEF1A">
            <wp:extent cx="6083300" cy="5619453"/>
            <wp:effectExtent l="19050" t="0" r="0"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6083300" cy="5619453"/>
                    </a:xfrm>
                    <a:prstGeom prst="rect">
                      <a:avLst/>
                    </a:prstGeom>
                    <a:noFill/>
                    <a:ln w="9525">
                      <a:noFill/>
                      <a:miter lim="800000"/>
                      <a:headEnd/>
                      <a:tailEnd/>
                    </a:ln>
                  </pic:spPr>
                </pic:pic>
              </a:graphicData>
            </a:graphic>
          </wp:inline>
        </w:drawing>
      </w:r>
    </w:p>
    <w:p w:rsidR="006507DA" w:rsidRPr="00C04770" w:rsidRDefault="006507DA" w:rsidP="006507DA">
      <w:pPr>
        <w:pStyle w:val="BodyText"/>
        <w:spacing w:before="43"/>
        <w:ind w:left="100"/>
      </w:pPr>
    </w:p>
    <w:p w:rsidR="006507DA" w:rsidRPr="00C04770" w:rsidRDefault="006507DA" w:rsidP="006507DA">
      <w:pPr>
        <w:pStyle w:val="BodyText"/>
        <w:spacing w:before="43"/>
        <w:ind w:left="100"/>
      </w:pPr>
    </w:p>
    <w:p w:rsidR="006507DA" w:rsidRPr="00C04770" w:rsidRDefault="006507DA" w:rsidP="006507DA">
      <w:pPr>
        <w:pStyle w:val="BodyText"/>
        <w:spacing w:before="43"/>
        <w:ind w:left="100"/>
      </w:pPr>
      <w:r w:rsidRPr="00C04770">
        <w:rPr>
          <w:noProof/>
        </w:rPr>
        <w:lastRenderedPageBreak/>
        <w:drawing>
          <wp:inline distT="0" distB="0" distL="0" distR="0" wp14:anchorId="04E47418" wp14:editId="4B46604F">
            <wp:extent cx="5706745" cy="9004300"/>
            <wp:effectExtent l="19050" t="0" r="8255" b="0"/>
            <wp:docPr id="46" name="Picture 45" descr="pu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mp.jpg"/>
                    <pic:cNvPicPr/>
                  </pic:nvPicPr>
                  <pic:blipFill>
                    <a:blip r:embed="rId13"/>
                    <a:stretch>
                      <a:fillRect/>
                    </a:stretch>
                  </pic:blipFill>
                  <pic:spPr>
                    <a:xfrm>
                      <a:off x="0" y="0"/>
                      <a:ext cx="5706745" cy="9004300"/>
                    </a:xfrm>
                    <a:prstGeom prst="rect">
                      <a:avLst/>
                    </a:prstGeom>
                  </pic:spPr>
                </pic:pic>
              </a:graphicData>
            </a:graphic>
          </wp:inline>
        </w:drawing>
      </w:r>
    </w:p>
    <w:p w:rsidR="006507DA" w:rsidRPr="00C04770" w:rsidRDefault="006507DA" w:rsidP="006507DA">
      <w:pPr>
        <w:tabs>
          <w:tab w:val="left" w:pos="1471"/>
        </w:tabs>
        <w:rPr>
          <w:b/>
          <w:color w:val="C00000"/>
          <w:sz w:val="48"/>
          <w:szCs w:val="48"/>
          <w:u w:val="single"/>
        </w:rPr>
      </w:pPr>
      <w:r w:rsidRPr="00C04770">
        <w:rPr>
          <w:b/>
          <w:color w:val="C00000"/>
          <w:sz w:val="48"/>
          <w:szCs w:val="48"/>
        </w:rPr>
        <w:lastRenderedPageBreak/>
        <w:tab/>
      </w:r>
      <w:r w:rsidRPr="00C04770">
        <w:rPr>
          <w:b/>
          <w:color w:val="C00000"/>
          <w:sz w:val="48"/>
          <w:szCs w:val="48"/>
        </w:rPr>
        <w:tab/>
      </w:r>
      <w:r w:rsidRPr="00C04770">
        <w:rPr>
          <w:b/>
          <w:color w:val="C00000"/>
          <w:sz w:val="48"/>
          <w:szCs w:val="48"/>
        </w:rPr>
        <w:tab/>
      </w:r>
      <w:r w:rsidRPr="00C04770">
        <w:rPr>
          <w:b/>
          <w:color w:val="C00000"/>
          <w:sz w:val="48"/>
          <w:szCs w:val="48"/>
          <w:u w:val="single"/>
        </w:rPr>
        <w:t>Industrial Layout</w:t>
      </w:r>
    </w:p>
    <w:p w:rsidR="006507DA" w:rsidRPr="00C04770" w:rsidRDefault="006507DA" w:rsidP="006507DA">
      <w:pPr>
        <w:tabs>
          <w:tab w:val="left" w:pos="1471"/>
        </w:tabs>
        <w:rPr>
          <w:color w:val="C00000"/>
          <w:sz w:val="24"/>
          <w:szCs w:val="24"/>
        </w:rPr>
      </w:pPr>
      <w:r w:rsidRPr="00C04770">
        <w:rPr>
          <w:color w:val="C00000"/>
          <w:sz w:val="24"/>
          <w:szCs w:val="24"/>
        </w:rPr>
        <w:t xml:space="preserve">EXPT.NO: </w:t>
      </w:r>
      <w:r>
        <w:rPr>
          <w:color w:val="C00000"/>
          <w:sz w:val="24"/>
          <w:szCs w:val="24"/>
        </w:rPr>
        <w:t>2</w:t>
      </w:r>
    </w:p>
    <w:p w:rsidR="006507DA" w:rsidRPr="00C04770" w:rsidRDefault="006507DA" w:rsidP="006507DA">
      <w:pPr>
        <w:tabs>
          <w:tab w:val="left" w:pos="1471"/>
        </w:tabs>
      </w:pPr>
      <w:proofErr w:type="gramStart"/>
      <w:r w:rsidRPr="00C04770">
        <w:rPr>
          <w:color w:val="C00000"/>
          <w:sz w:val="24"/>
          <w:szCs w:val="24"/>
        </w:rPr>
        <w:t>DATE :</w:t>
      </w:r>
      <w:proofErr w:type="gramEnd"/>
      <w:r w:rsidRPr="00C04770">
        <w:rPr>
          <w:b/>
          <w:color w:val="C00000"/>
          <w:sz w:val="48"/>
          <w:szCs w:val="48"/>
        </w:rPr>
        <w:t xml:space="preserve">                   </w:t>
      </w:r>
    </w:p>
    <w:p w:rsidR="006507DA" w:rsidRPr="00C04770" w:rsidRDefault="006507DA" w:rsidP="006507DA">
      <w:pPr>
        <w:tabs>
          <w:tab w:val="left" w:pos="1471"/>
        </w:tabs>
      </w:pPr>
    </w:p>
    <w:p w:rsidR="006507DA" w:rsidRPr="00C04770" w:rsidRDefault="006507DA" w:rsidP="006507DA">
      <w:pPr>
        <w:pStyle w:val="BodyText"/>
        <w:spacing w:before="43"/>
        <w:ind w:left="100"/>
      </w:pPr>
      <w:r w:rsidRPr="00C04770">
        <w:rPr>
          <w:noProof/>
        </w:rPr>
        <w:drawing>
          <wp:inline distT="0" distB="0" distL="0" distR="0" wp14:anchorId="65E99B40" wp14:editId="4DF5DD4F">
            <wp:extent cx="6009103" cy="8064000"/>
            <wp:effectExtent l="19050" t="0" r="0" b="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srcRect/>
                    <a:stretch>
                      <a:fillRect/>
                    </a:stretch>
                  </pic:blipFill>
                  <pic:spPr bwMode="auto">
                    <a:xfrm>
                      <a:off x="0" y="0"/>
                      <a:ext cx="6009103" cy="8064000"/>
                    </a:xfrm>
                    <a:prstGeom prst="rect">
                      <a:avLst/>
                    </a:prstGeom>
                    <a:noFill/>
                    <a:ln w="9525">
                      <a:noFill/>
                      <a:miter lim="800000"/>
                      <a:headEnd/>
                      <a:tailEnd/>
                    </a:ln>
                  </pic:spPr>
                </pic:pic>
              </a:graphicData>
            </a:graphic>
          </wp:inline>
        </w:drawing>
      </w:r>
      <w:r w:rsidRPr="00C04770">
        <w:rPr>
          <w:noProof/>
        </w:rPr>
        <w:lastRenderedPageBreak/>
        <w:drawing>
          <wp:inline distT="0" distB="0" distL="0" distR="0" wp14:anchorId="6C381196" wp14:editId="3E07AB4B">
            <wp:extent cx="7884000" cy="5256000"/>
            <wp:effectExtent l="0" t="1314450" r="0" b="1278150"/>
            <wp:docPr id="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srcRect/>
                    <a:stretch>
                      <a:fillRect/>
                    </a:stretch>
                  </pic:blipFill>
                  <pic:spPr bwMode="auto">
                    <a:xfrm rot="16200000" flipH="1">
                      <a:off x="0" y="0"/>
                      <a:ext cx="7884000" cy="5256000"/>
                    </a:xfrm>
                    <a:prstGeom prst="rect">
                      <a:avLst/>
                    </a:prstGeom>
                    <a:noFill/>
                    <a:ln w="9525">
                      <a:noFill/>
                      <a:miter lim="800000"/>
                      <a:headEnd/>
                      <a:tailEnd/>
                    </a:ln>
                  </pic:spPr>
                </pic:pic>
              </a:graphicData>
            </a:graphic>
          </wp:inline>
        </w:drawing>
      </w:r>
    </w:p>
    <w:p w:rsidR="006507DA" w:rsidRPr="00C04770" w:rsidRDefault="006507DA" w:rsidP="006507DA"/>
    <w:p w:rsidR="006507DA" w:rsidRPr="00C04770" w:rsidRDefault="006507DA" w:rsidP="006507DA"/>
    <w:p w:rsidR="006507DA" w:rsidRPr="00C04770" w:rsidRDefault="006507DA" w:rsidP="006507DA"/>
    <w:p w:rsidR="006507DA" w:rsidRPr="00C04770" w:rsidRDefault="006507DA" w:rsidP="006507DA">
      <w:pPr>
        <w:tabs>
          <w:tab w:val="left" w:pos="1471"/>
        </w:tabs>
      </w:pPr>
      <w:r w:rsidRPr="00C04770">
        <w:tab/>
      </w:r>
    </w:p>
    <w:p w:rsidR="006507DA" w:rsidRPr="00C04770" w:rsidRDefault="006507DA" w:rsidP="006507DA">
      <w:pPr>
        <w:tabs>
          <w:tab w:val="left" w:pos="1471"/>
        </w:tabs>
      </w:pPr>
    </w:p>
    <w:p w:rsidR="006507DA" w:rsidRPr="00C04770" w:rsidRDefault="006507DA" w:rsidP="006507DA">
      <w:pPr>
        <w:tabs>
          <w:tab w:val="left" w:pos="1471"/>
        </w:tabs>
      </w:pPr>
      <w:r w:rsidRPr="00C04770">
        <w:rPr>
          <w:noProof/>
        </w:rPr>
        <w:lastRenderedPageBreak/>
        <w:drawing>
          <wp:inline distT="0" distB="0" distL="0" distR="0" wp14:anchorId="47432334" wp14:editId="75AA5C40">
            <wp:extent cx="6011545" cy="7995920"/>
            <wp:effectExtent l="19050" t="0" r="8255" b="0"/>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6011545" cy="7995920"/>
                    </a:xfrm>
                    <a:prstGeom prst="rect">
                      <a:avLst/>
                    </a:prstGeom>
                    <a:noFill/>
                    <a:ln w="9525">
                      <a:noFill/>
                      <a:miter lim="800000"/>
                      <a:headEnd/>
                      <a:tailEnd/>
                    </a:ln>
                  </pic:spPr>
                </pic:pic>
              </a:graphicData>
            </a:graphic>
          </wp:inline>
        </w:drawing>
      </w: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r w:rsidRPr="00C04770">
        <w:rPr>
          <w:noProof/>
        </w:rPr>
        <w:lastRenderedPageBreak/>
        <w:drawing>
          <wp:inline distT="0" distB="0" distL="0" distR="0" wp14:anchorId="23A205B4" wp14:editId="19C18703">
            <wp:extent cx="5778500" cy="8074025"/>
            <wp:effectExtent l="19050" t="0" r="0" b="0"/>
            <wp:docPr id="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srcRect/>
                    <a:stretch>
                      <a:fillRect/>
                    </a:stretch>
                  </pic:blipFill>
                  <pic:spPr bwMode="auto">
                    <a:xfrm>
                      <a:off x="0" y="0"/>
                      <a:ext cx="5778500" cy="8074025"/>
                    </a:xfrm>
                    <a:prstGeom prst="rect">
                      <a:avLst/>
                    </a:prstGeom>
                    <a:noFill/>
                    <a:ln w="9525">
                      <a:noFill/>
                      <a:miter lim="800000"/>
                      <a:headEnd/>
                      <a:tailEnd/>
                    </a:ln>
                  </pic:spPr>
                </pic:pic>
              </a:graphicData>
            </a:graphic>
          </wp:inline>
        </w:drawing>
      </w: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r w:rsidRPr="00C04770">
        <w:rPr>
          <w:noProof/>
        </w:rPr>
        <w:drawing>
          <wp:inline distT="0" distB="0" distL="0" distR="0" wp14:anchorId="30652F8B" wp14:editId="34DDBCD7">
            <wp:extent cx="6083300" cy="4443286"/>
            <wp:effectExtent l="19050" t="0" r="0" b="0"/>
            <wp:docPr id="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srcRect/>
                    <a:stretch>
                      <a:fillRect/>
                    </a:stretch>
                  </pic:blipFill>
                  <pic:spPr bwMode="auto">
                    <a:xfrm>
                      <a:off x="0" y="0"/>
                      <a:ext cx="6083300" cy="4443286"/>
                    </a:xfrm>
                    <a:prstGeom prst="rect">
                      <a:avLst/>
                    </a:prstGeom>
                    <a:noFill/>
                    <a:ln w="9525">
                      <a:noFill/>
                      <a:miter lim="800000"/>
                      <a:headEnd/>
                      <a:tailEnd/>
                    </a:ln>
                  </pic:spPr>
                </pic:pic>
              </a:graphicData>
            </a:graphic>
          </wp:inline>
        </w:drawing>
      </w: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r w:rsidRPr="00C04770">
        <w:rPr>
          <w:noProof/>
        </w:rPr>
        <w:lastRenderedPageBreak/>
        <w:drawing>
          <wp:inline distT="0" distB="0" distL="0" distR="0" wp14:anchorId="39A259AD" wp14:editId="245705F6">
            <wp:extent cx="5622290" cy="8054340"/>
            <wp:effectExtent l="19050" t="0" r="0" b="0"/>
            <wp:docPr id="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srcRect/>
                    <a:stretch>
                      <a:fillRect/>
                    </a:stretch>
                  </pic:blipFill>
                  <pic:spPr bwMode="auto">
                    <a:xfrm>
                      <a:off x="0" y="0"/>
                      <a:ext cx="5622290" cy="8054340"/>
                    </a:xfrm>
                    <a:prstGeom prst="rect">
                      <a:avLst/>
                    </a:prstGeom>
                    <a:noFill/>
                    <a:ln w="9525">
                      <a:noFill/>
                      <a:miter lim="800000"/>
                      <a:headEnd/>
                      <a:tailEnd/>
                    </a:ln>
                  </pic:spPr>
                </pic:pic>
              </a:graphicData>
            </a:graphic>
          </wp:inline>
        </w:drawing>
      </w: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r w:rsidRPr="00C04770">
        <w:rPr>
          <w:noProof/>
        </w:rPr>
        <w:drawing>
          <wp:inline distT="0" distB="0" distL="0" distR="0" wp14:anchorId="398C661D" wp14:editId="5A3645C5">
            <wp:extent cx="5700395" cy="6925945"/>
            <wp:effectExtent l="19050" t="0" r="0" b="0"/>
            <wp:docPr id="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srcRect/>
                    <a:stretch>
                      <a:fillRect/>
                    </a:stretch>
                  </pic:blipFill>
                  <pic:spPr bwMode="auto">
                    <a:xfrm>
                      <a:off x="0" y="0"/>
                      <a:ext cx="5700395" cy="6925945"/>
                    </a:xfrm>
                    <a:prstGeom prst="rect">
                      <a:avLst/>
                    </a:prstGeom>
                    <a:noFill/>
                    <a:ln w="9525">
                      <a:noFill/>
                      <a:miter lim="800000"/>
                      <a:headEnd/>
                      <a:tailEnd/>
                    </a:ln>
                  </pic:spPr>
                </pic:pic>
              </a:graphicData>
            </a:graphic>
          </wp:inline>
        </w:drawing>
      </w: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jc w:val="center"/>
        <w:rPr>
          <w:b/>
          <w:color w:val="C00000"/>
          <w:sz w:val="48"/>
          <w:szCs w:val="48"/>
          <w:u w:val="single"/>
        </w:rPr>
      </w:pPr>
      <w:r w:rsidRPr="00C04770">
        <w:rPr>
          <w:b/>
          <w:color w:val="C00000"/>
          <w:sz w:val="48"/>
          <w:szCs w:val="48"/>
          <w:u w:val="single"/>
        </w:rPr>
        <w:lastRenderedPageBreak/>
        <w:t>Residential Layout</w:t>
      </w:r>
    </w:p>
    <w:p w:rsidR="006507DA" w:rsidRPr="00C04770" w:rsidRDefault="006507DA" w:rsidP="006507DA">
      <w:pPr>
        <w:tabs>
          <w:tab w:val="left" w:pos="1471"/>
        </w:tabs>
        <w:rPr>
          <w:color w:val="C00000"/>
          <w:sz w:val="24"/>
          <w:szCs w:val="24"/>
        </w:rPr>
      </w:pPr>
      <w:r w:rsidRPr="00C04770">
        <w:rPr>
          <w:color w:val="C00000"/>
          <w:sz w:val="24"/>
          <w:szCs w:val="24"/>
        </w:rPr>
        <w:t xml:space="preserve">EXPT.NO: </w:t>
      </w:r>
      <w:r>
        <w:rPr>
          <w:color w:val="C00000"/>
          <w:sz w:val="24"/>
          <w:szCs w:val="24"/>
        </w:rPr>
        <w:t>3</w:t>
      </w:r>
    </w:p>
    <w:p w:rsidR="006507DA" w:rsidRPr="00C04770" w:rsidRDefault="006507DA" w:rsidP="006507DA">
      <w:pPr>
        <w:tabs>
          <w:tab w:val="left" w:pos="1471"/>
        </w:tabs>
      </w:pPr>
      <w:proofErr w:type="gramStart"/>
      <w:r w:rsidRPr="00C04770">
        <w:rPr>
          <w:color w:val="C00000"/>
          <w:sz w:val="24"/>
          <w:szCs w:val="24"/>
        </w:rPr>
        <w:t>DATE :</w:t>
      </w:r>
      <w:proofErr w:type="gramEnd"/>
    </w:p>
    <w:p w:rsidR="006507DA" w:rsidRPr="00C04770" w:rsidRDefault="006507DA" w:rsidP="006507DA">
      <w:pPr>
        <w:tabs>
          <w:tab w:val="left" w:pos="1471"/>
        </w:tabs>
        <w:jc w:val="center"/>
      </w:pPr>
    </w:p>
    <w:p w:rsidR="006507DA" w:rsidRPr="00C04770" w:rsidRDefault="006507DA" w:rsidP="006507DA">
      <w:pPr>
        <w:tabs>
          <w:tab w:val="left" w:pos="1471"/>
        </w:tabs>
      </w:pPr>
      <w:r w:rsidRPr="00C04770">
        <w:rPr>
          <w:noProof/>
        </w:rPr>
        <w:drawing>
          <wp:anchor distT="0" distB="0" distL="114300" distR="114300" simplePos="0" relativeHeight="487591424" behindDoc="0" locked="0" layoutInCell="1" allowOverlap="1" wp14:anchorId="6F1F6B3C" wp14:editId="2361C061">
            <wp:simplePos x="875084" y="1206230"/>
            <wp:positionH relativeFrom="column">
              <wp:align>left</wp:align>
            </wp:positionH>
            <wp:positionV relativeFrom="paragraph">
              <wp:align>top</wp:align>
            </wp:positionV>
            <wp:extent cx="6089920" cy="7782127"/>
            <wp:effectExtent l="19050" t="0" r="6080" b="0"/>
            <wp:wrapSquare wrapText="bothSides"/>
            <wp:docPr id="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srcRect/>
                    <a:stretch>
                      <a:fillRect/>
                    </a:stretch>
                  </pic:blipFill>
                  <pic:spPr bwMode="auto">
                    <a:xfrm>
                      <a:off x="0" y="0"/>
                      <a:ext cx="6089920" cy="7782127"/>
                    </a:xfrm>
                    <a:prstGeom prst="rect">
                      <a:avLst/>
                    </a:prstGeom>
                    <a:noFill/>
                    <a:ln w="9525">
                      <a:noFill/>
                      <a:miter lim="800000"/>
                      <a:headEnd/>
                      <a:tailEnd/>
                    </a:ln>
                  </pic:spPr>
                </pic:pic>
              </a:graphicData>
            </a:graphic>
          </wp:anchor>
        </w:drawing>
      </w: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r w:rsidRPr="00C04770">
        <w:rPr>
          <w:noProof/>
        </w:rPr>
        <w:drawing>
          <wp:inline distT="0" distB="0" distL="0" distR="0" wp14:anchorId="781E0C25" wp14:editId="33C4EF83">
            <wp:extent cx="5963080" cy="8624390"/>
            <wp:effectExtent l="19050" t="0" r="0" b="0"/>
            <wp:docPr id="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srcRect/>
                    <a:stretch>
                      <a:fillRect/>
                    </a:stretch>
                  </pic:blipFill>
                  <pic:spPr bwMode="auto">
                    <a:xfrm>
                      <a:off x="0" y="0"/>
                      <a:ext cx="5966104" cy="8628763"/>
                    </a:xfrm>
                    <a:prstGeom prst="rect">
                      <a:avLst/>
                    </a:prstGeom>
                    <a:noFill/>
                    <a:ln w="9525">
                      <a:noFill/>
                      <a:miter lim="800000"/>
                      <a:headEnd/>
                      <a:tailEnd/>
                    </a:ln>
                  </pic:spPr>
                </pic:pic>
              </a:graphicData>
            </a:graphic>
          </wp:inline>
        </w:drawing>
      </w: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r w:rsidRPr="00C04770">
        <w:rPr>
          <w:noProof/>
        </w:rPr>
        <w:drawing>
          <wp:inline distT="0" distB="0" distL="0" distR="0" wp14:anchorId="25254909" wp14:editId="226FACF2">
            <wp:extent cx="6206652" cy="7159558"/>
            <wp:effectExtent l="19050" t="0" r="3648" b="0"/>
            <wp:docPr id="3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srcRect/>
                    <a:stretch>
                      <a:fillRect/>
                    </a:stretch>
                  </pic:blipFill>
                  <pic:spPr bwMode="auto">
                    <a:xfrm>
                      <a:off x="0" y="0"/>
                      <a:ext cx="6206886" cy="7159828"/>
                    </a:xfrm>
                    <a:prstGeom prst="rect">
                      <a:avLst/>
                    </a:prstGeom>
                    <a:noFill/>
                    <a:ln w="9525">
                      <a:noFill/>
                      <a:miter lim="800000"/>
                      <a:headEnd/>
                      <a:tailEnd/>
                    </a:ln>
                  </pic:spPr>
                </pic:pic>
              </a:graphicData>
            </a:graphic>
          </wp:inline>
        </w:drawing>
      </w: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r w:rsidRPr="00C04770">
        <w:rPr>
          <w:noProof/>
        </w:rPr>
        <w:drawing>
          <wp:inline distT="0" distB="0" distL="0" distR="0" wp14:anchorId="314A8F1D" wp14:editId="14612527">
            <wp:extent cx="5506085" cy="7879715"/>
            <wp:effectExtent l="19050" t="0" r="0" b="0"/>
            <wp:docPr id="3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srcRect/>
                    <a:stretch>
                      <a:fillRect/>
                    </a:stretch>
                  </pic:blipFill>
                  <pic:spPr bwMode="auto">
                    <a:xfrm>
                      <a:off x="0" y="0"/>
                      <a:ext cx="5506085" cy="7879715"/>
                    </a:xfrm>
                    <a:prstGeom prst="rect">
                      <a:avLst/>
                    </a:prstGeom>
                    <a:noFill/>
                    <a:ln w="9525">
                      <a:noFill/>
                      <a:miter lim="800000"/>
                      <a:headEnd/>
                      <a:tailEnd/>
                    </a:ln>
                  </pic:spPr>
                </pic:pic>
              </a:graphicData>
            </a:graphic>
          </wp:inline>
        </w:drawing>
      </w: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r w:rsidRPr="00C04770">
        <w:rPr>
          <w:noProof/>
        </w:rPr>
        <w:lastRenderedPageBreak/>
        <w:drawing>
          <wp:inline distT="0" distB="0" distL="0" distR="0" wp14:anchorId="6DDB05EF" wp14:editId="067F8795">
            <wp:extent cx="5739725" cy="8279844"/>
            <wp:effectExtent l="19050" t="0" r="0" b="0"/>
            <wp:docPr id="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srcRect/>
                    <a:stretch>
                      <a:fillRect/>
                    </a:stretch>
                  </pic:blipFill>
                  <pic:spPr bwMode="auto">
                    <a:xfrm>
                      <a:off x="0" y="0"/>
                      <a:ext cx="5747850" cy="8291564"/>
                    </a:xfrm>
                    <a:prstGeom prst="rect">
                      <a:avLst/>
                    </a:prstGeom>
                    <a:noFill/>
                    <a:ln w="9525">
                      <a:noFill/>
                      <a:miter lim="800000"/>
                      <a:headEnd/>
                      <a:tailEnd/>
                    </a:ln>
                  </pic:spPr>
                </pic:pic>
              </a:graphicData>
            </a:graphic>
          </wp:inline>
        </w:drawing>
      </w: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r w:rsidRPr="00C04770">
        <w:rPr>
          <w:noProof/>
        </w:rPr>
        <w:lastRenderedPageBreak/>
        <w:drawing>
          <wp:inline distT="0" distB="0" distL="0" distR="0" wp14:anchorId="658105DD" wp14:editId="21CAEBF8">
            <wp:extent cx="5735478" cy="8249056"/>
            <wp:effectExtent l="19050" t="0" r="0" b="0"/>
            <wp:docPr id="3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a:srcRect/>
                    <a:stretch>
                      <a:fillRect/>
                    </a:stretch>
                  </pic:blipFill>
                  <pic:spPr bwMode="auto">
                    <a:xfrm>
                      <a:off x="0" y="0"/>
                      <a:ext cx="5735377" cy="8248910"/>
                    </a:xfrm>
                    <a:prstGeom prst="rect">
                      <a:avLst/>
                    </a:prstGeom>
                    <a:noFill/>
                    <a:ln w="9525">
                      <a:noFill/>
                      <a:miter lim="800000"/>
                      <a:headEnd/>
                      <a:tailEnd/>
                    </a:ln>
                  </pic:spPr>
                </pic:pic>
              </a:graphicData>
            </a:graphic>
          </wp:inline>
        </w:drawing>
      </w: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r w:rsidRPr="00C04770">
        <w:rPr>
          <w:noProof/>
        </w:rPr>
        <w:lastRenderedPageBreak/>
        <w:drawing>
          <wp:inline distT="0" distB="0" distL="0" distR="0" wp14:anchorId="00CB462A" wp14:editId="114F6E29">
            <wp:extent cx="6083300" cy="3963250"/>
            <wp:effectExtent l="19050" t="0" r="0" b="0"/>
            <wp:docPr id="3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a:srcRect/>
                    <a:stretch>
                      <a:fillRect/>
                    </a:stretch>
                  </pic:blipFill>
                  <pic:spPr bwMode="auto">
                    <a:xfrm>
                      <a:off x="0" y="0"/>
                      <a:ext cx="6083300" cy="3963250"/>
                    </a:xfrm>
                    <a:prstGeom prst="rect">
                      <a:avLst/>
                    </a:prstGeom>
                    <a:noFill/>
                    <a:ln w="9525">
                      <a:noFill/>
                      <a:miter lim="800000"/>
                      <a:headEnd/>
                      <a:tailEnd/>
                    </a:ln>
                  </pic:spPr>
                </pic:pic>
              </a:graphicData>
            </a:graphic>
          </wp:inline>
        </w:drawing>
      </w: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r w:rsidRPr="00C04770">
        <w:rPr>
          <w:noProof/>
        </w:rPr>
        <w:lastRenderedPageBreak/>
        <w:drawing>
          <wp:inline distT="0" distB="0" distL="0" distR="0" wp14:anchorId="2F41D784" wp14:editId="0BF59FE9">
            <wp:extent cx="5993806" cy="8820000"/>
            <wp:effectExtent l="19050" t="0" r="6944" b="0"/>
            <wp:docPr id="3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a:srcRect/>
                    <a:stretch>
                      <a:fillRect/>
                    </a:stretch>
                  </pic:blipFill>
                  <pic:spPr bwMode="auto">
                    <a:xfrm>
                      <a:off x="0" y="0"/>
                      <a:ext cx="5993806" cy="8820000"/>
                    </a:xfrm>
                    <a:prstGeom prst="rect">
                      <a:avLst/>
                    </a:prstGeom>
                    <a:noFill/>
                    <a:ln w="9525">
                      <a:noFill/>
                      <a:miter lim="800000"/>
                      <a:headEnd/>
                      <a:tailEnd/>
                    </a:ln>
                  </pic:spPr>
                </pic:pic>
              </a:graphicData>
            </a:graphic>
          </wp:inline>
        </w:drawing>
      </w:r>
    </w:p>
    <w:p w:rsidR="006507DA" w:rsidRPr="00C04770" w:rsidRDefault="006507DA" w:rsidP="006507DA">
      <w:pPr>
        <w:tabs>
          <w:tab w:val="left" w:pos="1471"/>
        </w:tabs>
      </w:pPr>
      <w:r w:rsidRPr="00C04770">
        <w:rPr>
          <w:noProof/>
        </w:rPr>
        <w:lastRenderedPageBreak/>
        <w:drawing>
          <wp:inline distT="0" distB="0" distL="0" distR="0" wp14:anchorId="69046B45" wp14:editId="69943268">
            <wp:extent cx="6083300" cy="7757806"/>
            <wp:effectExtent l="19050" t="0" r="0" b="0"/>
            <wp:docPr id="4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srcRect/>
                    <a:stretch>
                      <a:fillRect/>
                    </a:stretch>
                  </pic:blipFill>
                  <pic:spPr bwMode="auto">
                    <a:xfrm>
                      <a:off x="0" y="0"/>
                      <a:ext cx="6083300" cy="7757806"/>
                    </a:xfrm>
                    <a:prstGeom prst="rect">
                      <a:avLst/>
                    </a:prstGeom>
                    <a:noFill/>
                    <a:ln w="9525">
                      <a:noFill/>
                      <a:miter lim="800000"/>
                      <a:headEnd/>
                      <a:tailEnd/>
                    </a:ln>
                  </pic:spPr>
                </pic:pic>
              </a:graphicData>
            </a:graphic>
          </wp:inline>
        </w:drawing>
      </w: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jc w:val="center"/>
        <w:rPr>
          <w:b/>
          <w:color w:val="C00000"/>
          <w:sz w:val="48"/>
          <w:szCs w:val="48"/>
          <w:u w:val="single"/>
        </w:rPr>
      </w:pPr>
      <w:r w:rsidRPr="00C04770">
        <w:rPr>
          <w:b/>
          <w:color w:val="C00000"/>
          <w:sz w:val="48"/>
          <w:szCs w:val="48"/>
          <w:u w:val="single"/>
        </w:rPr>
        <w:lastRenderedPageBreak/>
        <w:t>Sub-Station Layout</w:t>
      </w:r>
    </w:p>
    <w:p w:rsidR="006507DA" w:rsidRPr="00C04770" w:rsidRDefault="006507DA" w:rsidP="006507DA">
      <w:pPr>
        <w:tabs>
          <w:tab w:val="left" w:pos="1471"/>
        </w:tabs>
        <w:rPr>
          <w:sz w:val="24"/>
          <w:szCs w:val="24"/>
        </w:rPr>
      </w:pPr>
      <w:r w:rsidRPr="00C04770">
        <w:rPr>
          <w:color w:val="C00000"/>
          <w:sz w:val="24"/>
          <w:szCs w:val="24"/>
        </w:rPr>
        <w:t>EXPT.NO:.</w:t>
      </w:r>
      <w:r>
        <w:rPr>
          <w:color w:val="C00000"/>
          <w:sz w:val="24"/>
          <w:szCs w:val="24"/>
        </w:rPr>
        <w:t>4</w:t>
      </w:r>
    </w:p>
    <w:p w:rsidR="006507DA" w:rsidRPr="00C04770" w:rsidRDefault="006507DA" w:rsidP="006507DA">
      <w:pPr>
        <w:tabs>
          <w:tab w:val="left" w:pos="1471"/>
        </w:tabs>
        <w:rPr>
          <w:b/>
          <w:color w:val="C00000"/>
          <w:sz w:val="48"/>
          <w:szCs w:val="48"/>
        </w:rPr>
      </w:pPr>
      <w:r w:rsidRPr="00C04770">
        <w:rPr>
          <w:color w:val="C00000"/>
          <w:sz w:val="24"/>
          <w:szCs w:val="24"/>
        </w:rPr>
        <w:t>DATE:</w:t>
      </w:r>
    </w:p>
    <w:p w:rsidR="006507DA" w:rsidRPr="00C04770" w:rsidRDefault="006507DA" w:rsidP="006507DA">
      <w:pPr>
        <w:tabs>
          <w:tab w:val="left" w:pos="1471"/>
        </w:tabs>
        <w:jc w:val="center"/>
      </w:pPr>
      <w:r w:rsidRPr="00C04770">
        <w:rPr>
          <w:noProof/>
        </w:rPr>
        <w:drawing>
          <wp:inline distT="0" distB="0" distL="0" distR="0" wp14:anchorId="755EBD6F" wp14:editId="4E963C9D">
            <wp:extent cx="6083300" cy="8184076"/>
            <wp:effectExtent l="19050" t="0" r="0" b="0"/>
            <wp:docPr id="4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a:srcRect/>
                    <a:stretch>
                      <a:fillRect/>
                    </a:stretch>
                  </pic:blipFill>
                  <pic:spPr bwMode="auto">
                    <a:xfrm>
                      <a:off x="0" y="0"/>
                      <a:ext cx="6083300" cy="8184076"/>
                    </a:xfrm>
                    <a:prstGeom prst="rect">
                      <a:avLst/>
                    </a:prstGeom>
                    <a:noFill/>
                    <a:ln w="9525">
                      <a:noFill/>
                      <a:miter lim="800000"/>
                      <a:headEnd/>
                      <a:tailEnd/>
                    </a:ln>
                  </pic:spPr>
                </pic:pic>
              </a:graphicData>
            </a:graphic>
          </wp:inline>
        </w:drawing>
      </w:r>
    </w:p>
    <w:p w:rsidR="006507DA" w:rsidRPr="00C04770" w:rsidRDefault="006507DA" w:rsidP="006507DA">
      <w:pPr>
        <w:tabs>
          <w:tab w:val="left" w:pos="1471"/>
        </w:tabs>
      </w:pPr>
      <w:r w:rsidRPr="00C04770">
        <w:rPr>
          <w:noProof/>
        </w:rPr>
        <w:lastRenderedPageBreak/>
        <w:drawing>
          <wp:inline distT="0" distB="0" distL="0" distR="0" wp14:anchorId="74A04573" wp14:editId="439534A1">
            <wp:extent cx="5706809" cy="8386192"/>
            <wp:effectExtent l="19050" t="0" r="8191" b="0"/>
            <wp:docPr id="4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a:srcRect/>
                    <a:stretch>
                      <a:fillRect/>
                    </a:stretch>
                  </pic:blipFill>
                  <pic:spPr bwMode="auto">
                    <a:xfrm>
                      <a:off x="0" y="0"/>
                      <a:ext cx="5712853" cy="8395073"/>
                    </a:xfrm>
                    <a:prstGeom prst="rect">
                      <a:avLst/>
                    </a:prstGeom>
                    <a:noFill/>
                    <a:ln w="9525">
                      <a:noFill/>
                      <a:miter lim="800000"/>
                      <a:headEnd/>
                      <a:tailEnd/>
                    </a:ln>
                  </pic:spPr>
                </pic:pic>
              </a:graphicData>
            </a:graphic>
          </wp:inline>
        </w:drawing>
      </w:r>
    </w:p>
    <w:p w:rsidR="006507DA" w:rsidRPr="00C04770" w:rsidRDefault="006507DA" w:rsidP="006507DA">
      <w:pPr>
        <w:tabs>
          <w:tab w:val="left" w:pos="1471"/>
        </w:tabs>
      </w:pPr>
      <w:r w:rsidRPr="00C04770">
        <w:rPr>
          <w:noProof/>
        </w:rPr>
        <w:lastRenderedPageBreak/>
        <w:drawing>
          <wp:inline distT="0" distB="0" distL="0" distR="0" wp14:anchorId="4E10D4E3" wp14:editId="76C3DE7B">
            <wp:extent cx="6083300" cy="9124680"/>
            <wp:effectExtent l="19050" t="0" r="0" b="0"/>
            <wp:docPr id="4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a:srcRect/>
                    <a:stretch>
                      <a:fillRect/>
                    </a:stretch>
                  </pic:blipFill>
                  <pic:spPr bwMode="auto">
                    <a:xfrm>
                      <a:off x="0" y="0"/>
                      <a:ext cx="6083300" cy="9124680"/>
                    </a:xfrm>
                    <a:prstGeom prst="rect">
                      <a:avLst/>
                    </a:prstGeom>
                    <a:noFill/>
                    <a:ln w="9525">
                      <a:noFill/>
                      <a:miter lim="800000"/>
                      <a:headEnd/>
                      <a:tailEnd/>
                    </a:ln>
                  </pic:spPr>
                </pic:pic>
              </a:graphicData>
            </a:graphic>
          </wp:inline>
        </w:drawing>
      </w:r>
    </w:p>
    <w:p w:rsidR="006507DA" w:rsidRPr="00C04770" w:rsidRDefault="006507DA" w:rsidP="006507DA">
      <w:pPr>
        <w:tabs>
          <w:tab w:val="left" w:pos="1471"/>
        </w:tabs>
      </w:pPr>
      <w:r w:rsidRPr="00C04770">
        <w:rPr>
          <w:noProof/>
        </w:rPr>
        <w:lastRenderedPageBreak/>
        <w:drawing>
          <wp:inline distT="0" distB="0" distL="0" distR="0" wp14:anchorId="533B029A" wp14:editId="19DFB9C5">
            <wp:extent cx="6083300" cy="8073857"/>
            <wp:effectExtent l="19050" t="0" r="0" b="0"/>
            <wp:docPr id="4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a:srcRect/>
                    <a:stretch>
                      <a:fillRect/>
                    </a:stretch>
                  </pic:blipFill>
                  <pic:spPr bwMode="auto">
                    <a:xfrm>
                      <a:off x="0" y="0"/>
                      <a:ext cx="6083300" cy="8073857"/>
                    </a:xfrm>
                    <a:prstGeom prst="rect">
                      <a:avLst/>
                    </a:prstGeom>
                    <a:noFill/>
                    <a:ln w="9525">
                      <a:noFill/>
                      <a:miter lim="800000"/>
                      <a:headEnd/>
                      <a:tailEnd/>
                    </a:ln>
                  </pic:spPr>
                </pic:pic>
              </a:graphicData>
            </a:graphic>
          </wp:inline>
        </w:drawing>
      </w: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p>
    <w:p w:rsidR="006507DA" w:rsidRPr="00C04770" w:rsidRDefault="006507DA" w:rsidP="006507DA">
      <w:pPr>
        <w:tabs>
          <w:tab w:val="left" w:pos="1471"/>
        </w:tabs>
      </w:pPr>
      <w:r w:rsidRPr="00C04770">
        <w:rPr>
          <w:noProof/>
        </w:rPr>
        <w:lastRenderedPageBreak/>
        <w:drawing>
          <wp:inline distT="0" distB="0" distL="0" distR="0" wp14:anchorId="36E67CA7" wp14:editId="4348F473">
            <wp:extent cx="6083300" cy="5308955"/>
            <wp:effectExtent l="19050" t="0" r="0" b="0"/>
            <wp:docPr id="4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a:srcRect/>
                    <a:stretch>
                      <a:fillRect/>
                    </a:stretch>
                  </pic:blipFill>
                  <pic:spPr bwMode="auto">
                    <a:xfrm>
                      <a:off x="0" y="0"/>
                      <a:ext cx="6083300" cy="5308955"/>
                    </a:xfrm>
                    <a:prstGeom prst="rect">
                      <a:avLst/>
                    </a:prstGeom>
                    <a:noFill/>
                    <a:ln w="9525">
                      <a:noFill/>
                      <a:miter lim="800000"/>
                      <a:headEnd/>
                      <a:tailEnd/>
                    </a:ln>
                  </pic:spPr>
                </pic:pic>
              </a:graphicData>
            </a:graphic>
          </wp:inline>
        </w:drawing>
      </w:r>
    </w:p>
    <w:p w:rsidR="007118D3" w:rsidRPr="00C04770" w:rsidRDefault="007118D3">
      <w:pPr>
        <w:rPr>
          <w:sz w:val="32"/>
        </w:rPr>
        <w:sectPr w:rsidR="007118D3" w:rsidRPr="00C04770" w:rsidSect="000A27DD">
          <w:type w:val="continuous"/>
          <w:pgSz w:w="12240" w:h="15840"/>
          <w:pgMar w:top="1380" w:right="1320" w:bottom="280" w:left="1340" w:header="720" w:footer="720" w:gutter="0"/>
          <w:pgBorders w:offsetFrom="page">
            <w:top w:val="single" w:sz="4" w:space="24" w:color="auto"/>
            <w:left w:val="single" w:sz="4" w:space="24" w:color="auto"/>
            <w:bottom w:val="single" w:sz="4" w:space="24" w:color="auto"/>
            <w:right w:val="single" w:sz="4" w:space="24" w:color="auto"/>
          </w:pgBorders>
          <w:cols w:space="720"/>
        </w:sectPr>
      </w:pPr>
    </w:p>
    <w:p w:rsidR="00496841" w:rsidRPr="00C04770" w:rsidRDefault="00496841">
      <w:pPr>
        <w:pStyle w:val="BodyText"/>
        <w:rPr>
          <w:b/>
          <w:sz w:val="26"/>
        </w:rPr>
      </w:pPr>
    </w:p>
    <w:p w:rsidR="00496841" w:rsidRPr="00C04770" w:rsidRDefault="00496841">
      <w:pPr>
        <w:pStyle w:val="BodyText"/>
        <w:spacing w:before="8"/>
        <w:rPr>
          <w:b/>
          <w:sz w:val="31"/>
        </w:rPr>
      </w:pPr>
    </w:p>
    <w:p w:rsidR="00496841" w:rsidRPr="00C04770" w:rsidRDefault="00EC0317">
      <w:pPr>
        <w:pStyle w:val="BodyText"/>
        <w:spacing w:line="292" w:lineRule="auto"/>
        <w:ind w:left="100" w:right="20"/>
      </w:pPr>
      <w:proofErr w:type="gramStart"/>
      <w:r w:rsidRPr="00C04770">
        <w:rPr>
          <w:color w:val="BF0000"/>
        </w:rPr>
        <w:t>Expt.</w:t>
      </w:r>
      <w:proofErr w:type="gramEnd"/>
      <w:r w:rsidRPr="00C04770">
        <w:rPr>
          <w:color w:val="BF0000"/>
        </w:rPr>
        <w:t xml:space="preserve"> No: </w:t>
      </w:r>
      <w:r w:rsidR="006507DA">
        <w:rPr>
          <w:color w:val="BF0000"/>
        </w:rPr>
        <w:t xml:space="preserve">5 </w:t>
      </w:r>
      <w:proofErr w:type="gramStart"/>
      <w:r w:rsidRPr="00C04770">
        <w:rPr>
          <w:color w:val="BF0000"/>
        </w:rPr>
        <w:t>Date</w:t>
      </w:r>
      <w:proofErr w:type="gramEnd"/>
      <w:r w:rsidRPr="00C04770">
        <w:rPr>
          <w:color w:val="BF0000"/>
        </w:rPr>
        <w:t>:</w:t>
      </w:r>
    </w:p>
    <w:p w:rsidR="00496841" w:rsidRPr="00C04770" w:rsidRDefault="00EC0317">
      <w:pPr>
        <w:spacing w:before="58"/>
        <w:ind w:left="100"/>
        <w:rPr>
          <w:b/>
          <w:sz w:val="48"/>
        </w:rPr>
      </w:pPr>
      <w:r w:rsidRPr="00C04770">
        <w:br w:type="column"/>
      </w:r>
      <w:r w:rsidRPr="00C04770">
        <w:rPr>
          <w:b/>
          <w:color w:val="BF0000"/>
          <w:sz w:val="48"/>
          <w:u w:val="thick" w:color="BF0000"/>
        </w:rPr>
        <w:lastRenderedPageBreak/>
        <w:t>Symbols</w:t>
      </w:r>
    </w:p>
    <w:p w:rsidR="00496841" w:rsidRPr="00C04770" w:rsidRDefault="00496841">
      <w:pPr>
        <w:rPr>
          <w:sz w:val="48"/>
        </w:rPr>
        <w:sectPr w:rsidR="00496841" w:rsidRPr="00C04770" w:rsidSect="000A27DD">
          <w:pgSz w:w="12240" w:h="15840"/>
          <w:pgMar w:top="1380" w:right="1320" w:bottom="280" w:left="1340" w:header="720" w:footer="720" w:gutter="0"/>
          <w:pgBorders w:offsetFrom="page">
            <w:top w:val="single" w:sz="4" w:space="24" w:color="auto"/>
            <w:left w:val="single" w:sz="4" w:space="24" w:color="auto"/>
            <w:bottom w:val="single" w:sz="4" w:space="24" w:color="auto"/>
            <w:right w:val="single" w:sz="4" w:space="24" w:color="auto"/>
          </w:pgBorders>
          <w:cols w:num="2" w:space="720" w:equalWidth="0">
            <w:col w:w="1254" w:space="2560"/>
            <w:col w:w="5766"/>
          </w:cols>
        </w:sectPr>
      </w:pPr>
    </w:p>
    <w:p w:rsidR="00496841" w:rsidRPr="00C04770" w:rsidRDefault="00496841">
      <w:pPr>
        <w:pStyle w:val="BodyText"/>
        <w:spacing w:before="6"/>
        <w:rPr>
          <w:b/>
          <w:sz w:val="16"/>
        </w:rPr>
      </w:pPr>
    </w:p>
    <w:p w:rsidR="00496841" w:rsidRPr="00C04770" w:rsidRDefault="00EC0317">
      <w:pPr>
        <w:pStyle w:val="Heading3"/>
        <w:spacing w:before="90"/>
      </w:pPr>
      <w:r w:rsidRPr="00C04770">
        <w:rPr>
          <w:color w:val="BF0000"/>
        </w:rPr>
        <w:t>Aim:</w:t>
      </w:r>
    </w:p>
    <w:p w:rsidR="00496841" w:rsidRPr="00C04770" w:rsidRDefault="000257DE">
      <w:pPr>
        <w:pStyle w:val="BodyText"/>
        <w:spacing w:before="55"/>
        <w:ind w:left="820"/>
      </w:pPr>
      <w:r>
        <w:pict>
          <v:group id="_x0000_s1039" style="position:absolute;left:0;text-align:left;margin-left:104.05pt;margin-top:20.65pt;width:425.8pt;height:261.25pt;z-index:-15728640;mso-wrap-distance-left:0;mso-wrap-distance-right:0;mso-position-horizontal-relative:page" coordorigin="2081,413" coordsize="8516,5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5" type="#_x0000_t75" style="position:absolute;left:2100;top:432;width:2475;height:5184">
              <v:imagedata r:id="rId35" o:title=""/>
            </v:shape>
            <v:shape id="_x0000_s1044" style="position:absolute;left:2080;top:413;width:2494;height:5225" coordorigin="2081,413" coordsize="2494,5225" o:spt="100" adj="0,,0" path="m4574,5638r-2493,l2081,413r2493,l4574,423r-2474,l2090,433r10,l2100,5617r-10,l2100,5626r2474,l4574,5638xm2100,433r-10,l2100,423r,10xm4574,433r-2474,l2100,423r2474,l4574,433xm2100,5626r-10,-9l2100,5617r,9xm4574,5626r-2474,l2100,5617r2474,l4574,5626xe" fillcolor="black" stroked="f">
              <v:stroke joinstyle="round"/>
              <v:formulas/>
              <v:path arrowok="t" o:connecttype="segments"/>
            </v:shape>
            <v:shape id="_x0000_s1043" type="#_x0000_t75" style="position:absolute;left:4574;top:432;width:4575;height:5184">
              <v:imagedata r:id="rId36" o:title=""/>
            </v:shape>
            <v:shape id="_x0000_s1042" style="position:absolute;left:4574;top:413;width:4575;height:5225" coordorigin="4574,413" coordsize="4575,5225" o:spt="100" adj="0,,0" path="m9149,5617r-4575,l4574,5638r4575,l9149,5617xm9149,413r-4575,l4574,433r4575,l9149,413xe" fillcolor="black" stroked="f">
              <v:stroke joinstyle="round"/>
              <v:formulas/>
              <v:path arrowok="t" o:connecttype="segments"/>
            </v:shape>
            <v:shape id="_x0000_s1041" type="#_x0000_t75" style="position:absolute;left:9148;top:432;width:1428;height:5184">
              <v:imagedata r:id="rId37" o:title=""/>
            </v:shape>
            <v:shape id="_x0000_s1040" style="position:absolute;left:9148;top:413;width:1448;height:5225" coordorigin="9149,413" coordsize="1448,5225" o:spt="100" adj="0,,0" path="m10577,433r-1428,l9149,413r1447,l10596,423r-19,l10577,433xm10577,5626r,-5203l10586,433r10,l10596,5617r-10,l10577,5626xm10596,433r-10,l10577,423r19,l10596,433xm10596,5638r-1447,l9149,5617r1428,l10577,5626r19,l10596,5638xm10596,5626r-19,l10586,5617r10,l10596,5626xe" fillcolor="black" stroked="f">
              <v:stroke joinstyle="round"/>
              <v:formulas/>
              <v:path arrowok="t" o:connecttype="segments"/>
            </v:shape>
            <w10:wrap type="topAndBottom" anchorx="page"/>
          </v:group>
        </w:pict>
      </w:r>
      <w:r>
        <w:pict>
          <v:group id="_x0000_s1032" style="position:absolute;left:0;text-align:left;margin-left:100.3pt;margin-top:296.65pt;width:429.5pt;height:232.45pt;z-index:-15728128;mso-wrap-distance-left:0;mso-wrap-distance-right:0;mso-position-horizontal-relative:page" coordorigin="2006,5933" coordsize="8590,4649">
            <v:shape id="_x0000_s1038" type="#_x0000_t75" style="position:absolute;left:2025;top:5952;width:2549;height:4608">
              <v:imagedata r:id="rId38" o:title=""/>
            </v:shape>
            <v:shape id="_x0000_s1037" style="position:absolute;left:2006;top:5933;width:2568;height:4649" coordorigin="2006,5933" coordsize="2568,4649" o:spt="100" adj="0,,0" path="m4574,10582r-2568,l2006,5933r2568,l4574,5943r-2548,l2016,5953r10,l2026,10561r-10,l2026,10570r2548,l4574,10582xm2026,5953r-10,l2026,5943r,10xm4574,5953r-2548,l2026,5943r2548,l4574,5953xm2026,10570r-10,-9l2026,10561r,9xm4574,10570r-2548,l2026,10561r2548,l4574,10570xe" fillcolor="black" stroked="f">
              <v:stroke joinstyle="round"/>
              <v:formulas/>
              <v:path arrowok="t" o:connecttype="segments"/>
            </v:shape>
            <v:shape id="_x0000_s1036" type="#_x0000_t75" style="position:absolute;left:4574;top:5952;width:4575;height:4608">
              <v:imagedata r:id="rId39" o:title=""/>
            </v:shape>
            <v:shape id="_x0000_s1035" style="position:absolute;left:4574;top:5933;width:4575;height:4649" coordorigin="4574,5933" coordsize="4575,4649" o:spt="100" adj="0,,0" path="m9149,10561r-4575,l4574,10582r4575,l9149,10561xm9149,5933r-4575,l4574,5953r4575,l9149,5933xe" fillcolor="black" stroked="f">
              <v:stroke joinstyle="round"/>
              <v:formulas/>
              <v:path arrowok="t" o:connecttype="segments"/>
            </v:shape>
            <v:shape id="_x0000_s1034" type="#_x0000_t75" style="position:absolute;left:9148;top:5952;width:1428;height:4608">
              <v:imagedata r:id="rId40" o:title=""/>
            </v:shape>
            <v:shape id="_x0000_s1033" style="position:absolute;left:9148;top:5933;width:1448;height:4649" coordorigin="9149,5933" coordsize="1448,4649" o:spt="100" adj="0,,0" path="m10577,5953r-1428,l9149,5933r1447,l10596,5943r-19,l10577,5953xm10577,10570r,-4627l10586,5953r10,l10596,10561r-10,l10577,10570xm10596,5953r-10,l10577,5943r19,l10596,5953xm10596,10582r-1447,l9149,10561r1428,l10577,10570r19,l10596,10582xm10596,10570r-19,l10586,10561r10,l10596,10570xe" fillcolor="black" stroked="f">
              <v:stroke joinstyle="round"/>
              <v:formulas/>
              <v:path arrowok="t" o:connecttype="segments"/>
            </v:shape>
            <w10:wrap type="topAndBottom" anchorx="page"/>
          </v:group>
        </w:pict>
      </w:r>
      <w:r w:rsidR="00EC0317" w:rsidRPr="00C04770">
        <w:t>To draw various electrical symbols using AUTOCAD Package</w:t>
      </w:r>
    </w:p>
    <w:p w:rsidR="00496841" w:rsidRPr="00C04770" w:rsidRDefault="00496841">
      <w:pPr>
        <w:pStyle w:val="BodyText"/>
        <w:spacing w:before="8"/>
        <w:rPr>
          <w:sz w:val="19"/>
        </w:rPr>
      </w:pPr>
    </w:p>
    <w:p w:rsidR="00496841" w:rsidRPr="00C04770" w:rsidRDefault="00496841">
      <w:pPr>
        <w:rPr>
          <w:sz w:val="19"/>
        </w:rPr>
        <w:sectPr w:rsidR="00496841" w:rsidRPr="00C04770" w:rsidSect="000A27DD">
          <w:type w:val="continuous"/>
          <w:pgSz w:w="12240" w:h="15840"/>
          <w:pgMar w:top="1380" w:right="1320" w:bottom="280" w:left="1340" w:header="720" w:footer="720" w:gutter="0"/>
          <w:pgBorders w:offsetFrom="page">
            <w:top w:val="single" w:sz="4" w:space="24" w:color="auto"/>
            <w:left w:val="single" w:sz="4" w:space="24" w:color="auto"/>
            <w:bottom w:val="single" w:sz="4" w:space="24" w:color="auto"/>
            <w:right w:val="single" w:sz="4" w:space="24" w:color="auto"/>
          </w:pgBorders>
          <w:cols w:space="720"/>
        </w:sectPr>
      </w:pPr>
    </w:p>
    <w:p w:rsidR="00496841" w:rsidRPr="00C04770" w:rsidRDefault="00496841">
      <w:pPr>
        <w:pStyle w:val="BodyText"/>
        <w:spacing w:before="5"/>
        <w:rPr>
          <w:sz w:val="11"/>
        </w:rPr>
      </w:pPr>
    </w:p>
    <w:p w:rsidR="00496841" w:rsidRPr="00C04770" w:rsidRDefault="000257DE">
      <w:pPr>
        <w:pStyle w:val="BodyText"/>
        <w:ind w:left="395"/>
        <w:rPr>
          <w:sz w:val="20"/>
        </w:rPr>
      </w:pPr>
      <w:r>
        <w:rPr>
          <w:sz w:val="20"/>
        </w:rPr>
      </w:r>
      <w:r>
        <w:rPr>
          <w:sz w:val="20"/>
        </w:rPr>
        <w:pict>
          <v:group id="_x0000_s1029" style="width:432.15pt;height:261.15pt;mso-position-horizontal-relative:char;mso-position-vertical-relative:line" coordsize="8643,5223">
            <v:shape id="_x0000_s1031" type="#_x0000_t75" style="position:absolute;left:21;top:19;width:8602;height:5184">
              <v:imagedata r:id="rId41" o:title=""/>
            </v:shape>
            <v:shape id="_x0000_s1030" style="position:absolute;width:8643;height:5223" coordsize="8643,5223" o:spt="100" adj="0,,0" path="m8642,5222l,5222,,,8642,r,10l22,10,12,19r10,l22,5203r-10,l22,5213r8620,l8642,5222xm22,19r-10,l22,10r,9xm8623,19l22,19r,-9l8623,10r,9xm8623,5213r,-5203l8633,19r9,l8642,5203r-9,l8623,5213xm8642,19r-9,l8623,10r19,l8642,19xm22,5213l12,5203r10,l22,5213xm8623,5213r-8601,l22,5203r8601,l8623,5213xm8642,5213r-19,l8633,5203r9,l8642,5213xe" fillcolor="black" stroked="f">
              <v:stroke joinstyle="round"/>
              <v:formulas/>
              <v:path arrowok="t" o:connecttype="segments"/>
            </v:shape>
            <w10:wrap type="none"/>
            <w10:anchorlock/>
          </v:group>
        </w:pict>
      </w:r>
    </w:p>
    <w:p w:rsidR="00496841" w:rsidRPr="00C04770" w:rsidRDefault="000257DE">
      <w:pPr>
        <w:pStyle w:val="BodyText"/>
        <w:spacing w:before="11"/>
        <w:rPr>
          <w:sz w:val="22"/>
        </w:rPr>
      </w:pPr>
      <w:r>
        <w:pict>
          <v:group id="_x0000_s1026" style="position:absolute;margin-left:86.75pt;margin-top:15.15pt;width:432.15pt;height:255.5pt;z-index:-15727104;mso-wrap-distance-left:0;mso-wrap-distance-right:0;mso-position-horizontal-relative:page" coordorigin="1735,303" coordsize="8643,5110">
            <v:shape id="_x0000_s1028" type="#_x0000_t75" style="position:absolute;left:1756;top:324;width:8602;height:5067">
              <v:imagedata r:id="rId42" o:title=""/>
            </v:shape>
            <v:shape id="_x0000_s1027" style="position:absolute;left:1735;top:303;width:8643;height:5110" coordorigin="1735,303" coordsize="8643,5110" o:spt="100" adj="0,,0" path="m10378,5413r-8643,l1735,303r8643,l10378,315r-8621,l1747,325r10,l1757,5391r-10,l1757,5403r8621,l10378,5413xm1757,325r-10,l1757,315r,10xm10358,325r-8601,l1757,315r8601,l10358,325xm10358,5403r,-5088l10368,325r10,l10378,5391r-10,l10358,5403xm10378,325r-10,l10358,315r20,l10378,325xm1757,5403r-10,-12l1757,5391r,12xm10358,5403r-8601,l1757,5391r8601,l10358,5403xm10378,5403r-20,l10368,5391r10,l10378,5403xe" fillcolor="black" stroked="f">
              <v:stroke joinstyle="round"/>
              <v:formulas/>
              <v:path arrowok="t" o:connecttype="segments"/>
            </v:shape>
            <w10:wrap type="topAndBottom" anchorx="page"/>
          </v:group>
        </w:pict>
      </w:r>
    </w:p>
    <w:p w:rsidR="00496841" w:rsidRPr="00C04770" w:rsidRDefault="00496841">
      <w:pPr>
        <w:pStyle w:val="BodyText"/>
        <w:rPr>
          <w:sz w:val="20"/>
        </w:rPr>
      </w:pPr>
    </w:p>
    <w:p w:rsidR="00496841" w:rsidRPr="00C04770" w:rsidRDefault="00496841">
      <w:pPr>
        <w:pStyle w:val="BodyText"/>
        <w:rPr>
          <w:sz w:val="20"/>
        </w:rPr>
      </w:pPr>
    </w:p>
    <w:p w:rsidR="00496841" w:rsidRPr="00C04770" w:rsidRDefault="00496841">
      <w:pPr>
        <w:pStyle w:val="BodyText"/>
        <w:rPr>
          <w:sz w:val="20"/>
        </w:rPr>
      </w:pPr>
    </w:p>
    <w:p w:rsidR="00496841" w:rsidRPr="00C04770" w:rsidRDefault="00496841">
      <w:pPr>
        <w:pStyle w:val="BodyText"/>
        <w:spacing w:before="8"/>
        <w:rPr>
          <w:sz w:val="18"/>
        </w:rPr>
      </w:pPr>
    </w:p>
    <w:p w:rsidR="00496841" w:rsidRPr="00C04770" w:rsidRDefault="00EC0317">
      <w:pPr>
        <w:pStyle w:val="Heading3"/>
        <w:spacing w:before="90"/>
      </w:pPr>
      <w:r w:rsidRPr="00C04770">
        <w:rPr>
          <w:color w:val="BF0000"/>
        </w:rPr>
        <w:t>Result:</w:t>
      </w:r>
    </w:p>
    <w:p w:rsidR="00496841" w:rsidRDefault="00EC0317">
      <w:pPr>
        <w:pStyle w:val="BodyText"/>
        <w:spacing w:before="55"/>
        <w:ind w:left="821"/>
      </w:pPr>
      <w:r w:rsidRPr="00C04770">
        <w:t>Thus various electrical symbols were drawn using AUTOCAD Package</w:t>
      </w:r>
      <w:r w:rsidR="0039761F">
        <w:t>.</w:t>
      </w:r>
    </w:p>
    <w:p w:rsidR="0039761F" w:rsidRDefault="0039761F">
      <w:pPr>
        <w:pStyle w:val="BodyText"/>
        <w:spacing w:before="55"/>
        <w:ind w:left="821"/>
      </w:pPr>
    </w:p>
    <w:p w:rsidR="0039761F" w:rsidRDefault="0039761F">
      <w:pPr>
        <w:pStyle w:val="BodyText"/>
        <w:spacing w:before="55"/>
        <w:ind w:left="821"/>
      </w:pPr>
    </w:p>
    <w:p w:rsidR="0039761F" w:rsidRPr="00C04770" w:rsidRDefault="0039761F">
      <w:pPr>
        <w:pStyle w:val="BodyText"/>
        <w:spacing w:before="55"/>
        <w:ind w:left="821"/>
      </w:pPr>
    </w:p>
    <w:p w:rsidR="00496841" w:rsidRPr="00C04770" w:rsidRDefault="00496841">
      <w:pPr>
        <w:sectPr w:rsidR="00496841" w:rsidRPr="00C04770" w:rsidSect="000A27DD">
          <w:pgSz w:w="12240" w:h="15840"/>
          <w:pgMar w:top="1500" w:right="1320" w:bottom="280" w:left="1340" w:header="720" w:footer="720" w:gutter="0"/>
          <w:pgBorders w:offsetFrom="page">
            <w:top w:val="single" w:sz="4" w:space="24" w:color="auto"/>
            <w:left w:val="single" w:sz="4" w:space="24" w:color="auto"/>
            <w:bottom w:val="single" w:sz="4" w:space="24" w:color="auto"/>
            <w:right w:val="single" w:sz="4" w:space="24" w:color="auto"/>
          </w:pgBorders>
          <w:cols w:space="720"/>
        </w:sectPr>
      </w:pPr>
    </w:p>
    <w:p w:rsidR="00496841" w:rsidRPr="00C04770" w:rsidRDefault="00496841">
      <w:pPr>
        <w:pStyle w:val="BodyText"/>
        <w:rPr>
          <w:sz w:val="26"/>
        </w:rPr>
      </w:pPr>
    </w:p>
    <w:p w:rsidR="00496841" w:rsidRPr="00C04770" w:rsidRDefault="00496841">
      <w:pPr>
        <w:pStyle w:val="BodyText"/>
        <w:rPr>
          <w:sz w:val="26"/>
        </w:rPr>
      </w:pPr>
    </w:p>
    <w:p w:rsidR="00496841" w:rsidRPr="00C04770" w:rsidRDefault="00EC0317">
      <w:pPr>
        <w:pStyle w:val="BodyText"/>
        <w:spacing w:before="210" w:line="278" w:lineRule="auto"/>
        <w:ind w:left="100" w:right="20"/>
      </w:pPr>
      <w:proofErr w:type="gramStart"/>
      <w:r w:rsidRPr="00C04770">
        <w:rPr>
          <w:color w:val="BF0000"/>
        </w:rPr>
        <w:t>Expt.</w:t>
      </w:r>
      <w:proofErr w:type="gramEnd"/>
      <w:r w:rsidRPr="00C04770">
        <w:rPr>
          <w:color w:val="BF0000"/>
        </w:rPr>
        <w:t xml:space="preserve"> No: </w:t>
      </w:r>
      <w:r w:rsidR="006507DA">
        <w:rPr>
          <w:color w:val="BF0000"/>
        </w:rPr>
        <w:t>6</w:t>
      </w:r>
      <w:r w:rsidRPr="00C04770">
        <w:rPr>
          <w:color w:val="BF0000"/>
        </w:rPr>
        <w:t xml:space="preserve"> </w:t>
      </w:r>
      <w:proofErr w:type="gramStart"/>
      <w:r w:rsidRPr="00C04770">
        <w:rPr>
          <w:color w:val="BF0000"/>
        </w:rPr>
        <w:t>Date</w:t>
      </w:r>
      <w:proofErr w:type="gramEnd"/>
      <w:r w:rsidRPr="00C04770">
        <w:rPr>
          <w:color w:val="BF0000"/>
        </w:rPr>
        <w:t>:</w:t>
      </w:r>
    </w:p>
    <w:p w:rsidR="00496841" w:rsidRPr="00C04770" w:rsidRDefault="00EC0317">
      <w:pPr>
        <w:spacing w:before="60"/>
        <w:ind w:left="100"/>
        <w:rPr>
          <w:b/>
          <w:sz w:val="48"/>
        </w:rPr>
      </w:pPr>
      <w:r w:rsidRPr="00C04770">
        <w:br w:type="column"/>
      </w:r>
      <w:proofErr w:type="spellStart"/>
      <w:r w:rsidRPr="00C04770">
        <w:rPr>
          <w:b/>
          <w:color w:val="BF0000"/>
          <w:sz w:val="48"/>
          <w:u w:val="thick" w:color="BF0000"/>
        </w:rPr>
        <w:lastRenderedPageBreak/>
        <w:t>Earthing</w:t>
      </w:r>
      <w:proofErr w:type="spellEnd"/>
    </w:p>
    <w:p w:rsidR="00496841" w:rsidRPr="00C04770" w:rsidRDefault="00496841">
      <w:pPr>
        <w:rPr>
          <w:sz w:val="48"/>
        </w:rPr>
        <w:sectPr w:rsidR="00496841" w:rsidRPr="00C04770" w:rsidSect="000A27DD">
          <w:pgSz w:w="12240" w:h="15840"/>
          <w:pgMar w:top="1380" w:right="1320" w:bottom="280" w:left="1340" w:header="720" w:footer="720" w:gutter="0"/>
          <w:pgBorders w:offsetFrom="page">
            <w:top w:val="single" w:sz="4" w:space="24" w:color="auto"/>
            <w:left w:val="single" w:sz="4" w:space="24" w:color="auto"/>
            <w:bottom w:val="single" w:sz="4" w:space="24" w:color="auto"/>
            <w:right w:val="single" w:sz="4" w:space="24" w:color="auto"/>
          </w:pgBorders>
          <w:cols w:num="2" w:space="720" w:equalWidth="0">
            <w:col w:w="1254" w:space="2504"/>
            <w:col w:w="5822"/>
          </w:cols>
        </w:sectPr>
      </w:pPr>
    </w:p>
    <w:p w:rsidR="00496841" w:rsidRPr="00C04770" w:rsidRDefault="00496841">
      <w:pPr>
        <w:pStyle w:val="BodyText"/>
        <w:rPr>
          <w:b/>
          <w:sz w:val="20"/>
        </w:rPr>
      </w:pPr>
    </w:p>
    <w:p w:rsidR="00496841" w:rsidRPr="00C04770" w:rsidRDefault="00EC0317">
      <w:pPr>
        <w:pStyle w:val="Heading3"/>
        <w:spacing w:before="207"/>
      </w:pPr>
      <w:r w:rsidRPr="00C04770">
        <w:rPr>
          <w:color w:val="BF0000"/>
        </w:rPr>
        <w:t>Aim:</w:t>
      </w:r>
    </w:p>
    <w:p w:rsidR="00496841" w:rsidRPr="00C04770" w:rsidRDefault="00EC0317">
      <w:pPr>
        <w:pStyle w:val="BodyText"/>
        <w:spacing w:before="156"/>
        <w:ind w:left="821"/>
      </w:pPr>
      <w:r w:rsidRPr="00C04770">
        <w:t xml:space="preserve">To study the various types of </w:t>
      </w:r>
      <w:proofErr w:type="spellStart"/>
      <w:r w:rsidRPr="00C04770">
        <w:t>Earthing</w:t>
      </w:r>
      <w:proofErr w:type="spellEnd"/>
      <w:r w:rsidRPr="00C04770">
        <w:t xml:space="preserve"> and to obtain the technical details of the </w:t>
      </w:r>
      <w:proofErr w:type="spellStart"/>
      <w:r w:rsidRPr="00C04770">
        <w:t>earthing</w:t>
      </w:r>
      <w:proofErr w:type="spellEnd"/>
    </w:p>
    <w:p w:rsidR="00496841" w:rsidRPr="00C04770" w:rsidRDefault="00EC0317">
      <w:pPr>
        <w:pStyle w:val="BodyText"/>
        <w:spacing w:before="139"/>
        <w:ind w:left="100"/>
      </w:pPr>
      <w:proofErr w:type="gramStart"/>
      <w:r w:rsidRPr="00C04770">
        <w:t>and</w:t>
      </w:r>
      <w:proofErr w:type="gramEnd"/>
      <w:r w:rsidRPr="00C04770">
        <w:t xml:space="preserve"> draw the well labeled diagram</w:t>
      </w:r>
    </w:p>
    <w:p w:rsidR="00496841" w:rsidRPr="00C04770" w:rsidRDefault="00496841">
      <w:pPr>
        <w:pStyle w:val="BodyText"/>
        <w:spacing w:before="9"/>
        <w:rPr>
          <w:sz w:val="22"/>
        </w:rPr>
      </w:pPr>
    </w:p>
    <w:p w:rsidR="00496841" w:rsidRPr="00C04770" w:rsidRDefault="00EC0317">
      <w:pPr>
        <w:pStyle w:val="Heading3"/>
      </w:pPr>
      <w:r w:rsidRPr="00C04770">
        <w:rPr>
          <w:color w:val="BF0000"/>
        </w:rPr>
        <w:t>Introduction:</w:t>
      </w:r>
    </w:p>
    <w:p w:rsidR="00496841" w:rsidRPr="00C04770" w:rsidRDefault="00496841">
      <w:pPr>
        <w:pStyle w:val="BodyText"/>
        <w:spacing w:before="1"/>
        <w:rPr>
          <w:b/>
          <w:sz w:val="22"/>
        </w:rPr>
      </w:pPr>
    </w:p>
    <w:p w:rsidR="00496841" w:rsidRPr="00C04770" w:rsidRDefault="00EC0317">
      <w:pPr>
        <w:pStyle w:val="BodyText"/>
        <w:spacing w:line="360" w:lineRule="auto"/>
        <w:ind w:left="100" w:right="132" w:firstLine="721"/>
        <w:jc w:val="both"/>
      </w:pPr>
      <w:proofErr w:type="spellStart"/>
      <w:r w:rsidRPr="00C04770">
        <w:t>Earthing</w:t>
      </w:r>
      <w:proofErr w:type="spellEnd"/>
      <w:r w:rsidRPr="00C04770">
        <w:t xml:space="preserve"> or grounding means connecting the electrical equipment to the general mass of the earth, by wire of negligible resistance. </w:t>
      </w:r>
      <w:proofErr w:type="spellStart"/>
      <w:r w:rsidRPr="00C04770">
        <w:t>Earthing</w:t>
      </w:r>
      <w:proofErr w:type="spellEnd"/>
      <w:r w:rsidRPr="00C04770">
        <w:t xml:space="preserve"> should generally be carried out </w:t>
      </w:r>
      <w:proofErr w:type="gramStart"/>
      <w:r w:rsidRPr="00C04770">
        <w:t>in  accordance</w:t>
      </w:r>
      <w:proofErr w:type="gramEnd"/>
      <w:r w:rsidRPr="00C04770">
        <w:t xml:space="preserve"> with requirements of Indian Electricity Rules 1956 and the relevant regulations </w:t>
      </w:r>
      <w:proofErr w:type="spellStart"/>
      <w:r w:rsidRPr="00C04770">
        <w:t>ofthe</w:t>
      </w:r>
      <w:proofErr w:type="spellEnd"/>
      <w:r w:rsidRPr="00C04770">
        <w:t xml:space="preserve"> concerned electricity supply authority. IE Rule numbers 32, 51, 61, 62, 67, 69, 88(2) and 90 are </w:t>
      </w:r>
      <w:proofErr w:type="spellStart"/>
      <w:r w:rsidRPr="00C04770">
        <w:t>particularlyapplicable</w:t>
      </w:r>
      <w:proofErr w:type="spellEnd"/>
      <w:r w:rsidRPr="00C04770">
        <w:t>.</w:t>
      </w:r>
    </w:p>
    <w:p w:rsidR="00496841" w:rsidRPr="00C04770" w:rsidRDefault="00EC0317">
      <w:pPr>
        <w:pStyle w:val="Heading3"/>
        <w:spacing w:before="124"/>
        <w:jc w:val="both"/>
      </w:pPr>
      <w:r w:rsidRPr="00C04770">
        <w:rPr>
          <w:color w:val="BF0000"/>
        </w:rPr>
        <w:t>Reason for</w:t>
      </w:r>
      <w:r w:rsidR="00E00D8B" w:rsidRPr="00C04770">
        <w:rPr>
          <w:color w:val="BF0000"/>
        </w:rPr>
        <w:t xml:space="preserve"> </w:t>
      </w:r>
      <w:proofErr w:type="spellStart"/>
      <w:r w:rsidRPr="00C04770">
        <w:rPr>
          <w:color w:val="BF0000"/>
        </w:rPr>
        <w:t>Earthing</w:t>
      </w:r>
      <w:proofErr w:type="spellEnd"/>
      <w:r w:rsidRPr="00C04770">
        <w:rPr>
          <w:color w:val="BF0000"/>
        </w:rPr>
        <w:t>:</w:t>
      </w:r>
    </w:p>
    <w:p w:rsidR="00496841" w:rsidRPr="00C04770" w:rsidRDefault="00496841">
      <w:pPr>
        <w:pStyle w:val="BodyText"/>
        <w:spacing w:before="1"/>
        <w:rPr>
          <w:b/>
          <w:sz w:val="22"/>
        </w:rPr>
      </w:pPr>
    </w:p>
    <w:p w:rsidR="00496841" w:rsidRPr="00C04770" w:rsidRDefault="00EC0317">
      <w:pPr>
        <w:pStyle w:val="BodyText"/>
        <w:spacing w:before="1" w:line="360" w:lineRule="auto"/>
        <w:ind w:left="100" w:right="125" w:firstLine="721"/>
        <w:jc w:val="both"/>
      </w:pPr>
      <w:r w:rsidRPr="00C04770">
        <w:t xml:space="preserve">The basic reason for </w:t>
      </w:r>
      <w:proofErr w:type="spellStart"/>
      <w:r w:rsidRPr="00C04770">
        <w:t>earthing</w:t>
      </w:r>
      <w:proofErr w:type="spellEnd"/>
      <w:r w:rsidRPr="00C04770">
        <w:t xml:space="preserve"> is to prevent or minimize the risk of shock to human being. The reason of having a properly earthed metal part in an electrical installation is to provide a low resistance discharge path for earth leakage current which would otherwise injurious or fatal to a person or animals touching the metal parts.</w:t>
      </w:r>
    </w:p>
    <w:p w:rsidR="00496841" w:rsidRPr="00C04770" w:rsidRDefault="00EC0317">
      <w:pPr>
        <w:pStyle w:val="Heading3"/>
        <w:spacing w:before="125"/>
      </w:pPr>
      <w:r w:rsidRPr="00C04770">
        <w:rPr>
          <w:color w:val="BF0000"/>
        </w:rPr>
        <w:t>General:</w:t>
      </w:r>
    </w:p>
    <w:p w:rsidR="00496841" w:rsidRPr="00C04770" w:rsidRDefault="00496841">
      <w:pPr>
        <w:pStyle w:val="BodyText"/>
        <w:spacing w:before="10"/>
        <w:rPr>
          <w:b/>
          <w:sz w:val="21"/>
        </w:rPr>
      </w:pPr>
    </w:p>
    <w:p w:rsidR="00496841" w:rsidRPr="00C04770" w:rsidRDefault="00EC0317">
      <w:pPr>
        <w:pStyle w:val="BodyText"/>
        <w:spacing w:line="360" w:lineRule="auto"/>
        <w:ind w:left="100" w:right="126" w:firstLine="721"/>
        <w:jc w:val="both"/>
      </w:pPr>
      <w:r w:rsidRPr="00C04770">
        <w:t xml:space="preserve">All parts of an apparatus other than the live parts shall be at earth potential, for this </w:t>
      </w:r>
      <w:proofErr w:type="spellStart"/>
      <w:r w:rsidRPr="00C04770">
        <w:t>earthing</w:t>
      </w:r>
      <w:proofErr w:type="spellEnd"/>
      <w:r w:rsidRPr="00C04770">
        <w:t xml:space="preserve"> purpose, earth electrodes are used. These earth electrodes shall be provided at generating stations, substations and consumer</w:t>
      </w:r>
      <w:r w:rsidR="00036F4D">
        <w:t xml:space="preserve"> </w:t>
      </w:r>
      <w:r w:rsidRPr="00C04770">
        <w:t>premises.</w:t>
      </w:r>
    </w:p>
    <w:p w:rsidR="00496841" w:rsidRPr="00C04770" w:rsidRDefault="00EC0317">
      <w:pPr>
        <w:pStyle w:val="BodyText"/>
        <w:spacing w:before="121" w:line="360" w:lineRule="auto"/>
        <w:ind w:left="100" w:right="127" w:firstLine="721"/>
        <w:jc w:val="both"/>
      </w:pPr>
      <w:r w:rsidRPr="00C04770">
        <w:t>A number of earth electrodes in parallel is necessary to bring down the earth resistance to an acceptable low value such that the system protective devices like earth fault relays and fuse operate in case of faults.</w:t>
      </w:r>
    </w:p>
    <w:p w:rsidR="00496841" w:rsidRPr="00C04770" w:rsidRDefault="00EC0317">
      <w:pPr>
        <w:pStyle w:val="BodyText"/>
        <w:spacing w:before="119"/>
        <w:ind w:left="100"/>
        <w:jc w:val="both"/>
      </w:pPr>
      <w:r w:rsidRPr="00C04770">
        <w:rPr>
          <w:color w:val="BF0000"/>
        </w:rPr>
        <w:t xml:space="preserve">There are two types of </w:t>
      </w:r>
      <w:proofErr w:type="spellStart"/>
      <w:r w:rsidRPr="00C04770">
        <w:rPr>
          <w:color w:val="BF0000"/>
        </w:rPr>
        <w:t>earthing</w:t>
      </w:r>
      <w:proofErr w:type="spellEnd"/>
      <w:r w:rsidRPr="00C04770">
        <w:rPr>
          <w:color w:val="BF0000"/>
        </w:rPr>
        <w:t xml:space="preserve"> in use</w:t>
      </w:r>
    </w:p>
    <w:p w:rsidR="00496841" w:rsidRPr="00C04770" w:rsidRDefault="00496841">
      <w:pPr>
        <w:pStyle w:val="BodyText"/>
        <w:spacing w:before="6"/>
        <w:rPr>
          <w:sz w:val="21"/>
        </w:rPr>
      </w:pPr>
    </w:p>
    <w:p w:rsidR="00496841" w:rsidRPr="003633AE" w:rsidRDefault="003633AE">
      <w:pPr>
        <w:pStyle w:val="ListParagraph"/>
        <w:numPr>
          <w:ilvl w:val="1"/>
          <w:numId w:val="6"/>
        </w:numPr>
        <w:tabs>
          <w:tab w:val="left" w:pos="1539"/>
          <w:tab w:val="left" w:pos="1540"/>
        </w:tabs>
        <w:rPr>
          <w:rFonts w:ascii="Times New Roman" w:hAnsi="Times New Roman" w:cs="Times New Roman"/>
          <w:sz w:val="24"/>
        </w:rPr>
      </w:pPr>
      <w:r w:rsidRPr="003633AE">
        <w:rPr>
          <w:rFonts w:ascii="Times New Roman" w:hAnsi="Times New Roman" w:cs="Times New Roman"/>
          <w:sz w:val="24"/>
        </w:rPr>
        <w:t xml:space="preserve">Plate </w:t>
      </w:r>
      <w:proofErr w:type="spellStart"/>
      <w:r w:rsidRPr="003633AE">
        <w:rPr>
          <w:rFonts w:ascii="Times New Roman" w:hAnsi="Times New Roman" w:cs="Times New Roman"/>
          <w:sz w:val="24"/>
        </w:rPr>
        <w:t>Earthing</w:t>
      </w:r>
      <w:proofErr w:type="spellEnd"/>
    </w:p>
    <w:p w:rsidR="00496841" w:rsidRPr="003633AE" w:rsidRDefault="003633AE">
      <w:pPr>
        <w:pStyle w:val="ListParagraph"/>
        <w:numPr>
          <w:ilvl w:val="1"/>
          <w:numId w:val="6"/>
        </w:numPr>
        <w:tabs>
          <w:tab w:val="left" w:pos="1540"/>
        </w:tabs>
        <w:spacing w:before="41"/>
        <w:rPr>
          <w:rFonts w:ascii="Times New Roman" w:hAnsi="Times New Roman" w:cs="Times New Roman"/>
          <w:sz w:val="24"/>
        </w:rPr>
      </w:pPr>
      <w:r w:rsidRPr="003633AE">
        <w:rPr>
          <w:rFonts w:ascii="Times New Roman" w:hAnsi="Times New Roman" w:cs="Times New Roman"/>
          <w:sz w:val="24"/>
        </w:rPr>
        <w:t xml:space="preserve">Pipe </w:t>
      </w:r>
      <w:proofErr w:type="spellStart"/>
      <w:r w:rsidRPr="003633AE">
        <w:rPr>
          <w:rFonts w:ascii="Times New Roman" w:hAnsi="Times New Roman" w:cs="Times New Roman"/>
          <w:sz w:val="24"/>
        </w:rPr>
        <w:t>Earthing</w:t>
      </w:r>
      <w:proofErr w:type="spellEnd"/>
    </w:p>
    <w:p w:rsidR="00496841" w:rsidRPr="00C04770" w:rsidRDefault="00496841">
      <w:pPr>
        <w:rPr>
          <w:sz w:val="24"/>
        </w:rPr>
        <w:sectPr w:rsidR="00496841" w:rsidRPr="00C04770" w:rsidSect="000A27DD">
          <w:type w:val="continuous"/>
          <w:pgSz w:w="12240" w:h="15840"/>
          <w:pgMar w:top="1380" w:right="1320" w:bottom="280" w:left="1340" w:header="720" w:footer="720" w:gutter="0"/>
          <w:pgBorders w:offsetFrom="page">
            <w:top w:val="single" w:sz="4" w:space="24" w:color="auto"/>
            <w:left w:val="single" w:sz="4" w:space="24" w:color="auto"/>
            <w:bottom w:val="single" w:sz="4" w:space="24" w:color="auto"/>
            <w:right w:val="single" w:sz="4" w:space="24" w:color="auto"/>
          </w:pgBorders>
          <w:cols w:space="720"/>
        </w:sectPr>
      </w:pPr>
    </w:p>
    <w:p w:rsidR="00496841" w:rsidRPr="00C04770" w:rsidRDefault="00EC0317">
      <w:pPr>
        <w:spacing w:before="79"/>
        <w:ind w:left="100"/>
        <w:rPr>
          <w:b/>
          <w:sz w:val="24"/>
        </w:rPr>
      </w:pPr>
      <w:r w:rsidRPr="00C04770">
        <w:rPr>
          <w:b/>
          <w:color w:val="BF0000"/>
          <w:sz w:val="24"/>
          <w:u w:val="thick" w:color="BF0000"/>
        </w:rPr>
        <w:lastRenderedPageBreak/>
        <w:t>PLATE EARTHING:</w:t>
      </w:r>
    </w:p>
    <w:p w:rsidR="00496841" w:rsidRPr="00C04770" w:rsidRDefault="00496841">
      <w:pPr>
        <w:pStyle w:val="BodyText"/>
        <w:spacing w:before="7"/>
        <w:rPr>
          <w:b/>
          <w:sz w:val="26"/>
        </w:rPr>
      </w:pPr>
    </w:p>
    <w:p w:rsidR="00496841" w:rsidRPr="00C04770" w:rsidRDefault="00EC0317">
      <w:pPr>
        <w:pStyle w:val="BodyText"/>
        <w:spacing w:before="90" w:line="276" w:lineRule="auto"/>
        <w:ind w:left="100" w:right="127" w:firstLine="721"/>
        <w:jc w:val="both"/>
      </w:pPr>
      <w:r w:rsidRPr="00C04770">
        <w:t>Plate electrodes, when made of galvanize iron or steel shall not be less than 6.3 mm in thickness. Plate electrode of copper shall not be less than 3.15mm in thickness. Plate electrode shall be of a size at least 60cm x 60 cm. Plate electrode shall be buried such that the top edge is at least a depth not less than 15.mm from the surface of the ground. If necessary, plate electrode should have a GI water pipe buried vertically and adjacent to the electrode. The plate is embedded in an alternate layer of coke and salt for a minimum thickness of about15cm.</w:t>
      </w:r>
    </w:p>
    <w:p w:rsidR="00496841" w:rsidRPr="00C04770" w:rsidRDefault="00496841">
      <w:pPr>
        <w:pStyle w:val="BodyText"/>
        <w:rPr>
          <w:sz w:val="20"/>
        </w:rPr>
      </w:pPr>
    </w:p>
    <w:p w:rsidR="00496841" w:rsidRPr="00C04770" w:rsidRDefault="00EC0317">
      <w:pPr>
        <w:pStyle w:val="BodyText"/>
        <w:spacing w:before="6"/>
        <w:rPr>
          <w:sz w:val="13"/>
        </w:rPr>
      </w:pPr>
      <w:r w:rsidRPr="00C04770">
        <w:rPr>
          <w:noProof/>
        </w:rPr>
        <w:drawing>
          <wp:anchor distT="0" distB="0" distL="0" distR="0" simplePos="0" relativeHeight="4" behindDoc="0" locked="0" layoutInCell="1" allowOverlap="1">
            <wp:simplePos x="0" y="0"/>
            <wp:positionH relativeFrom="page">
              <wp:posOffset>1629155</wp:posOffset>
            </wp:positionH>
            <wp:positionV relativeFrom="paragraph">
              <wp:posOffset>123717</wp:posOffset>
            </wp:positionV>
            <wp:extent cx="4532923" cy="5305425"/>
            <wp:effectExtent l="0" t="0" r="0" b="0"/>
            <wp:wrapTopAndBottom/>
            <wp:docPr id="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9.png"/>
                    <pic:cNvPicPr/>
                  </pic:nvPicPr>
                  <pic:blipFill>
                    <a:blip r:embed="rId43" cstate="print"/>
                    <a:stretch>
                      <a:fillRect/>
                    </a:stretch>
                  </pic:blipFill>
                  <pic:spPr>
                    <a:xfrm>
                      <a:off x="0" y="0"/>
                      <a:ext cx="4532923" cy="5305425"/>
                    </a:xfrm>
                    <a:prstGeom prst="rect">
                      <a:avLst/>
                    </a:prstGeom>
                  </pic:spPr>
                </pic:pic>
              </a:graphicData>
            </a:graphic>
          </wp:anchor>
        </w:drawing>
      </w:r>
    </w:p>
    <w:p w:rsidR="00496841" w:rsidRPr="00C04770" w:rsidRDefault="00EC0317">
      <w:pPr>
        <w:pStyle w:val="Heading3"/>
      </w:pPr>
      <w:r w:rsidRPr="00C04770">
        <w:rPr>
          <w:color w:val="BF0000"/>
        </w:rPr>
        <w:t>Note:</w:t>
      </w:r>
    </w:p>
    <w:p w:rsidR="00496841" w:rsidRPr="00C04770" w:rsidRDefault="00496841">
      <w:pPr>
        <w:pStyle w:val="BodyText"/>
        <w:rPr>
          <w:b/>
          <w:sz w:val="29"/>
        </w:rPr>
      </w:pPr>
    </w:p>
    <w:p w:rsidR="00496841" w:rsidRPr="00C04770" w:rsidRDefault="00EC0317">
      <w:pPr>
        <w:pStyle w:val="BodyText"/>
        <w:spacing w:line="276" w:lineRule="auto"/>
        <w:ind w:left="100" w:right="128" w:firstLine="720"/>
        <w:jc w:val="both"/>
      </w:pPr>
      <w:r w:rsidRPr="00C04770">
        <w:t>Use of Plate electrode is recommended only where the current carrying capacity is the prime consideration. For example in generating substation and station</w:t>
      </w:r>
    </w:p>
    <w:p w:rsidR="00496841" w:rsidRPr="00C04770" w:rsidRDefault="00496841">
      <w:pPr>
        <w:spacing w:line="276" w:lineRule="auto"/>
        <w:jc w:val="both"/>
        <w:sectPr w:rsidR="00496841" w:rsidRPr="00C04770" w:rsidSect="000A27DD">
          <w:pgSz w:w="12240" w:h="15840"/>
          <w:pgMar w:top="1360" w:right="1320" w:bottom="280" w:left="1340" w:header="720" w:footer="720" w:gutter="0"/>
          <w:pgBorders w:offsetFrom="page">
            <w:top w:val="single" w:sz="4" w:space="24" w:color="auto"/>
            <w:left w:val="single" w:sz="4" w:space="24" w:color="auto"/>
            <w:bottom w:val="single" w:sz="4" w:space="24" w:color="auto"/>
            <w:right w:val="single" w:sz="4" w:space="24" w:color="auto"/>
          </w:pgBorders>
          <w:cols w:space="720"/>
        </w:sectPr>
      </w:pPr>
    </w:p>
    <w:p w:rsidR="00496841" w:rsidRPr="00C04770" w:rsidRDefault="00EC0317">
      <w:pPr>
        <w:pStyle w:val="Heading3"/>
        <w:spacing w:before="79"/>
      </w:pPr>
      <w:r w:rsidRPr="00C04770">
        <w:rPr>
          <w:color w:val="BF0000"/>
          <w:u w:val="thick" w:color="BF0000"/>
        </w:rPr>
        <w:lastRenderedPageBreak/>
        <w:t>PIPE EARTHING:</w:t>
      </w:r>
    </w:p>
    <w:p w:rsidR="00496841" w:rsidRPr="00C04770" w:rsidRDefault="00496841">
      <w:pPr>
        <w:pStyle w:val="BodyText"/>
        <w:spacing w:before="7"/>
        <w:rPr>
          <w:b/>
          <w:sz w:val="20"/>
        </w:rPr>
      </w:pPr>
    </w:p>
    <w:p w:rsidR="00496841" w:rsidRPr="00C04770" w:rsidRDefault="00EC0317">
      <w:pPr>
        <w:pStyle w:val="BodyText"/>
        <w:spacing w:line="276" w:lineRule="auto"/>
        <w:ind w:left="100" w:right="127" w:firstLine="721"/>
        <w:jc w:val="both"/>
      </w:pPr>
      <w:r w:rsidRPr="00C04770">
        <w:t xml:space="preserve">Pipe </w:t>
      </w:r>
      <w:proofErr w:type="spellStart"/>
      <w:r w:rsidRPr="00C04770">
        <w:t>earthing</w:t>
      </w:r>
      <w:proofErr w:type="spellEnd"/>
      <w:r w:rsidRPr="00C04770">
        <w:t xml:space="preserve"> shall be made of pipe having a clean surface not covered by paint, enamel or other poorly conducting material. Having a clean surface not covered by paint, enamel or other poorly conducting material pipe electrode shall not be smaller than 38mm internal diameter if made of galvanized iron or steel. Electrode shall be embedded in earth below their permanent moisture level. The length of the electrode shall not be less than 2.5m. The pipe shall be of one piece. The pipe at the bottom should be surrounded by alternate layers of charcoal and salt for a distance about 15cm around </w:t>
      </w:r>
      <w:proofErr w:type="spellStart"/>
      <w:r w:rsidRPr="00C04770">
        <w:t>theearth</w:t>
      </w:r>
      <w:proofErr w:type="spellEnd"/>
      <w:r w:rsidRPr="00C04770">
        <w:t>.</w:t>
      </w:r>
    </w:p>
    <w:p w:rsidR="00496841" w:rsidRPr="00C04770" w:rsidRDefault="00496841">
      <w:pPr>
        <w:pStyle w:val="BodyText"/>
        <w:rPr>
          <w:sz w:val="20"/>
        </w:rPr>
      </w:pPr>
    </w:p>
    <w:p w:rsidR="00496841" w:rsidRPr="00C04770" w:rsidRDefault="00EC0317">
      <w:pPr>
        <w:pStyle w:val="BodyText"/>
        <w:spacing w:before="7"/>
        <w:rPr>
          <w:sz w:val="20"/>
        </w:rPr>
      </w:pPr>
      <w:r w:rsidRPr="00C04770">
        <w:rPr>
          <w:noProof/>
        </w:rPr>
        <w:drawing>
          <wp:anchor distT="0" distB="0" distL="0" distR="0" simplePos="0" relativeHeight="5" behindDoc="0" locked="0" layoutInCell="1" allowOverlap="1">
            <wp:simplePos x="0" y="0"/>
            <wp:positionH relativeFrom="page">
              <wp:posOffset>1664425</wp:posOffset>
            </wp:positionH>
            <wp:positionV relativeFrom="paragraph">
              <wp:posOffset>175546</wp:posOffset>
            </wp:positionV>
            <wp:extent cx="4402598" cy="5904738"/>
            <wp:effectExtent l="19050" t="0" r="0" b="0"/>
            <wp:wrapTopAndBottom/>
            <wp:docPr id="3"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jpeg"/>
                    <pic:cNvPicPr/>
                  </pic:nvPicPr>
                  <pic:blipFill>
                    <a:blip r:embed="rId44" cstate="print"/>
                    <a:stretch>
                      <a:fillRect/>
                    </a:stretch>
                  </pic:blipFill>
                  <pic:spPr>
                    <a:xfrm>
                      <a:off x="0" y="0"/>
                      <a:ext cx="4402598" cy="5904738"/>
                    </a:xfrm>
                    <a:prstGeom prst="rect">
                      <a:avLst/>
                    </a:prstGeom>
                  </pic:spPr>
                </pic:pic>
              </a:graphicData>
            </a:graphic>
          </wp:anchor>
        </w:drawing>
      </w:r>
    </w:p>
    <w:p w:rsidR="00496841" w:rsidRPr="00C04770" w:rsidRDefault="00496841">
      <w:pPr>
        <w:rPr>
          <w:sz w:val="20"/>
        </w:rPr>
        <w:sectPr w:rsidR="00496841" w:rsidRPr="00C04770" w:rsidSect="000A27DD">
          <w:pgSz w:w="12240" w:h="15840"/>
          <w:pgMar w:top="1360" w:right="1320" w:bottom="280" w:left="1340" w:header="720" w:footer="720" w:gutter="0"/>
          <w:pgBorders w:offsetFrom="page">
            <w:top w:val="single" w:sz="4" w:space="24" w:color="auto"/>
            <w:left w:val="single" w:sz="4" w:space="24" w:color="auto"/>
            <w:bottom w:val="single" w:sz="4" w:space="24" w:color="auto"/>
            <w:right w:val="single" w:sz="4" w:space="24" w:color="auto"/>
          </w:pgBorders>
          <w:cols w:space="720"/>
        </w:sectPr>
      </w:pPr>
    </w:p>
    <w:p w:rsidR="00496841" w:rsidRPr="00C04770" w:rsidRDefault="00EC0317">
      <w:pPr>
        <w:pStyle w:val="Heading3"/>
        <w:spacing w:before="79"/>
      </w:pPr>
      <w:r w:rsidRPr="00C04770">
        <w:rPr>
          <w:color w:val="BF0000"/>
          <w:u w:val="thick" w:color="BF0000"/>
        </w:rPr>
        <w:lastRenderedPageBreak/>
        <w:t>Result:</w:t>
      </w:r>
    </w:p>
    <w:p w:rsidR="00496841" w:rsidRPr="00C04770" w:rsidRDefault="00496841">
      <w:pPr>
        <w:pStyle w:val="BodyText"/>
        <w:spacing w:before="7"/>
        <w:rPr>
          <w:b/>
          <w:sz w:val="20"/>
        </w:rPr>
      </w:pPr>
    </w:p>
    <w:p w:rsidR="00496841" w:rsidRPr="00C04770" w:rsidRDefault="00EC0317">
      <w:pPr>
        <w:pStyle w:val="BodyText"/>
        <w:spacing w:line="276" w:lineRule="auto"/>
        <w:ind w:left="100" w:firstLine="721"/>
      </w:pPr>
      <w:r w:rsidRPr="00C04770">
        <w:t xml:space="preserve">The various types of </w:t>
      </w:r>
      <w:proofErr w:type="spellStart"/>
      <w:r w:rsidRPr="00C04770">
        <w:t>earthing</w:t>
      </w:r>
      <w:proofErr w:type="spellEnd"/>
      <w:r w:rsidRPr="00C04770">
        <w:t xml:space="preserve"> have been studied and also the </w:t>
      </w:r>
      <w:proofErr w:type="gramStart"/>
      <w:r w:rsidRPr="00C04770">
        <w:t>diagram are</w:t>
      </w:r>
      <w:proofErr w:type="gramEnd"/>
      <w:r w:rsidRPr="00C04770">
        <w:t xml:space="preserve"> drawn using AUTOCAD Package</w:t>
      </w:r>
      <w:r w:rsidR="00E00D8B" w:rsidRPr="00C04770">
        <w:t>.</w:t>
      </w:r>
    </w:p>
    <w:p w:rsidR="00496841" w:rsidRPr="00C04770" w:rsidRDefault="00496841">
      <w:pPr>
        <w:spacing w:line="276" w:lineRule="auto"/>
        <w:sectPr w:rsidR="00496841" w:rsidRPr="00C04770" w:rsidSect="000A27DD">
          <w:pgSz w:w="12240" w:h="15840"/>
          <w:pgMar w:top="1360" w:right="1320" w:bottom="280" w:left="1340" w:header="720" w:footer="720" w:gutter="0"/>
          <w:pgBorders w:offsetFrom="page">
            <w:top w:val="single" w:sz="4" w:space="24" w:color="auto"/>
            <w:left w:val="single" w:sz="4" w:space="24" w:color="auto"/>
            <w:bottom w:val="single" w:sz="4" w:space="24" w:color="auto"/>
            <w:right w:val="single" w:sz="4" w:space="24" w:color="auto"/>
          </w:pgBorders>
          <w:cols w:space="720"/>
        </w:sectPr>
      </w:pPr>
    </w:p>
    <w:p w:rsidR="00496841" w:rsidRPr="00C04770" w:rsidRDefault="00EC0317">
      <w:pPr>
        <w:pStyle w:val="Heading1"/>
        <w:spacing w:before="227"/>
        <w:ind w:left="3205" w:right="2660" w:hanging="550"/>
        <w:jc w:val="left"/>
        <w:rPr>
          <w:u w:val="none"/>
        </w:rPr>
      </w:pPr>
      <w:r w:rsidRPr="00C04770">
        <w:rPr>
          <w:color w:val="BF0000"/>
          <w:u w:val="thick" w:color="BF0000"/>
        </w:rPr>
        <w:lastRenderedPageBreak/>
        <w:t>Overhead Line Insulator</w:t>
      </w:r>
      <w:r w:rsidRPr="00C04770">
        <w:rPr>
          <w:color w:val="BF0000"/>
          <w:u w:val="none"/>
        </w:rPr>
        <w:t xml:space="preserve"> (Suspension Type)</w:t>
      </w:r>
    </w:p>
    <w:p w:rsidR="00496841" w:rsidRPr="00C04770" w:rsidRDefault="00496841">
      <w:pPr>
        <w:pStyle w:val="BodyText"/>
        <w:rPr>
          <w:b/>
          <w:sz w:val="20"/>
        </w:rPr>
      </w:pPr>
    </w:p>
    <w:p w:rsidR="00496841" w:rsidRPr="00C04770" w:rsidRDefault="00EC0317">
      <w:pPr>
        <w:pStyle w:val="Heading3"/>
        <w:spacing w:before="228"/>
        <w:ind w:right="8309"/>
      </w:pPr>
      <w:proofErr w:type="gramStart"/>
      <w:r w:rsidRPr="00C04770">
        <w:rPr>
          <w:color w:val="BF0000"/>
        </w:rPr>
        <w:t>Expt.</w:t>
      </w:r>
      <w:proofErr w:type="gramEnd"/>
      <w:r w:rsidRPr="00C04770">
        <w:rPr>
          <w:color w:val="BF0000"/>
        </w:rPr>
        <w:t xml:space="preserve"> No: </w:t>
      </w:r>
      <w:r w:rsidR="006507DA">
        <w:rPr>
          <w:color w:val="BF0000"/>
          <w:spacing w:val="-16"/>
        </w:rPr>
        <w:t xml:space="preserve">7 </w:t>
      </w:r>
      <w:proofErr w:type="gramStart"/>
      <w:r w:rsidRPr="00C04770">
        <w:rPr>
          <w:color w:val="BF0000"/>
        </w:rPr>
        <w:t>Date</w:t>
      </w:r>
      <w:proofErr w:type="gramEnd"/>
      <w:r w:rsidRPr="00C04770">
        <w:rPr>
          <w:color w:val="BF0000"/>
        </w:rPr>
        <w:t>:</w:t>
      </w:r>
    </w:p>
    <w:p w:rsidR="00496841" w:rsidRPr="00C04770" w:rsidRDefault="00496841">
      <w:pPr>
        <w:pStyle w:val="BodyText"/>
        <w:rPr>
          <w:b/>
          <w:sz w:val="26"/>
        </w:rPr>
      </w:pPr>
    </w:p>
    <w:p w:rsidR="00496841" w:rsidRPr="00C04770" w:rsidRDefault="00496841">
      <w:pPr>
        <w:pStyle w:val="BodyText"/>
        <w:spacing w:before="9"/>
        <w:rPr>
          <w:b/>
          <w:sz w:val="21"/>
        </w:rPr>
      </w:pPr>
    </w:p>
    <w:p w:rsidR="00496841" w:rsidRPr="00C04770" w:rsidRDefault="00EC0317">
      <w:pPr>
        <w:ind w:left="100"/>
        <w:rPr>
          <w:b/>
          <w:sz w:val="24"/>
        </w:rPr>
      </w:pPr>
      <w:r w:rsidRPr="00C04770">
        <w:rPr>
          <w:b/>
          <w:color w:val="BF0000"/>
          <w:sz w:val="24"/>
        </w:rPr>
        <w:t>AIM:</w:t>
      </w:r>
    </w:p>
    <w:p w:rsidR="00496841" w:rsidRPr="00C04770" w:rsidRDefault="00496841">
      <w:pPr>
        <w:pStyle w:val="BodyText"/>
        <w:spacing w:before="9"/>
        <w:rPr>
          <w:b/>
          <w:sz w:val="23"/>
        </w:rPr>
      </w:pPr>
    </w:p>
    <w:p w:rsidR="00496841" w:rsidRPr="00C04770" w:rsidRDefault="00EC0317">
      <w:pPr>
        <w:pStyle w:val="BodyText"/>
        <w:spacing w:line="278" w:lineRule="auto"/>
        <w:ind w:left="100" w:firstLine="721"/>
      </w:pPr>
      <w:r w:rsidRPr="00C04770">
        <w:t>Study properties of suspension type overhead line insulator and draw the well labeled diagram using AUTOCAD package.</w:t>
      </w:r>
    </w:p>
    <w:p w:rsidR="00496841" w:rsidRPr="00C04770" w:rsidRDefault="00496841">
      <w:pPr>
        <w:pStyle w:val="BodyText"/>
        <w:spacing w:before="9"/>
        <w:rPr>
          <w:sz w:val="35"/>
        </w:rPr>
      </w:pPr>
    </w:p>
    <w:p w:rsidR="00496841" w:rsidRPr="00C04770" w:rsidRDefault="00EC0317">
      <w:pPr>
        <w:pStyle w:val="Heading3"/>
      </w:pPr>
      <w:r w:rsidRPr="00C04770">
        <w:rPr>
          <w:color w:val="BF0000"/>
        </w:rPr>
        <w:t>Introduction:</w:t>
      </w:r>
    </w:p>
    <w:p w:rsidR="00496841" w:rsidRPr="00C04770" w:rsidRDefault="00496841">
      <w:pPr>
        <w:pStyle w:val="BodyText"/>
        <w:spacing w:before="9"/>
        <w:rPr>
          <w:b/>
          <w:sz w:val="23"/>
        </w:rPr>
      </w:pPr>
    </w:p>
    <w:p w:rsidR="00496841" w:rsidRPr="00C04770" w:rsidRDefault="00EC0317">
      <w:pPr>
        <w:pStyle w:val="BodyText"/>
        <w:spacing w:line="276" w:lineRule="auto"/>
        <w:ind w:left="100" w:right="125" w:firstLine="721"/>
        <w:jc w:val="both"/>
      </w:pPr>
      <w:r w:rsidRPr="00C04770">
        <w:t xml:space="preserve">The overhead line conductor should be supported on the poles or towers in such a way that currents from conductor do not flow to earth through supports i.e., Line conductor must be properly insulated from supports. This is achieved by securing line conductor to supports with the help of insulator. The insulator provides necessary insulation between line conductor and supports and thus prevents any leakage current from conductor </w:t>
      </w:r>
      <w:proofErr w:type="spellStart"/>
      <w:r w:rsidRPr="00C04770">
        <w:t>toearth</w:t>
      </w:r>
      <w:proofErr w:type="spellEnd"/>
    </w:p>
    <w:p w:rsidR="00496841" w:rsidRPr="00C04770" w:rsidRDefault="00EC0317">
      <w:pPr>
        <w:pStyle w:val="Heading3"/>
        <w:spacing w:before="203"/>
      </w:pPr>
      <w:r w:rsidRPr="00C04770">
        <w:rPr>
          <w:color w:val="BF0000"/>
        </w:rPr>
        <w:t>Desirable Properties:</w:t>
      </w:r>
    </w:p>
    <w:p w:rsidR="00496841" w:rsidRPr="00C04770" w:rsidRDefault="00496841">
      <w:pPr>
        <w:pStyle w:val="BodyText"/>
        <w:spacing w:before="7"/>
        <w:rPr>
          <w:b/>
          <w:sz w:val="23"/>
        </w:rPr>
      </w:pPr>
    </w:p>
    <w:p w:rsidR="00496841" w:rsidRPr="00C04770" w:rsidRDefault="00EC0317">
      <w:pPr>
        <w:pStyle w:val="ListParagraph"/>
        <w:numPr>
          <w:ilvl w:val="0"/>
          <w:numId w:val="5"/>
        </w:numPr>
        <w:tabs>
          <w:tab w:val="left" w:pos="819"/>
          <w:tab w:val="left" w:pos="820"/>
        </w:tabs>
        <w:rPr>
          <w:rFonts w:ascii="Times New Roman" w:hAnsi="Times New Roman" w:cs="Times New Roman"/>
          <w:sz w:val="24"/>
        </w:rPr>
      </w:pPr>
      <w:r w:rsidRPr="00C04770">
        <w:rPr>
          <w:rFonts w:ascii="Times New Roman" w:hAnsi="Times New Roman" w:cs="Times New Roman"/>
          <w:sz w:val="24"/>
        </w:rPr>
        <w:t>High mechanical</w:t>
      </w:r>
      <w:r w:rsidR="000833A5">
        <w:rPr>
          <w:rFonts w:ascii="Times New Roman" w:hAnsi="Times New Roman" w:cs="Times New Roman"/>
          <w:sz w:val="24"/>
        </w:rPr>
        <w:t xml:space="preserve"> </w:t>
      </w:r>
      <w:r w:rsidRPr="00C04770">
        <w:rPr>
          <w:rFonts w:ascii="Times New Roman" w:hAnsi="Times New Roman" w:cs="Times New Roman"/>
          <w:sz w:val="24"/>
        </w:rPr>
        <w:t>strength</w:t>
      </w:r>
    </w:p>
    <w:p w:rsidR="00496841" w:rsidRPr="00C04770" w:rsidRDefault="00EC0317">
      <w:pPr>
        <w:pStyle w:val="ListParagraph"/>
        <w:numPr>
          <w:ilvl w:val="0"/>
          <w:numId w:val="5"/>
        </w:numPr>
        <w:tabs>
          <w:tab w:val="left" w:pos="820"/>
        </w:tabs>
        <w:rPr>
          <w:rFonts w:ascii="Times New Roman" w:hAnsi="Times New Roman" w:cs="Times New Roman"/>
          <w:sz w:val="24"/>
        </w:rPr>
      </w:pPr>
      <w:r w:rsidRPr="00C04770">
        <w:rPr>
          <w:rFonts w:ascii="Times New Roman" w:hAnsi="Times New Roman" w:cs="Times New Roman"/>
          <w:sz w:val="24"/>
        </w:rPr>
        <w:t>High electrical</w:t>
      </w:r>
      <w:r w:rsidR="000833A5">
        <w:rPr>
          <w:rFonts w:ascii="Times New Roman" w:hAnsi="Times New Roman" w:cs="Times New Roman"/>
          <w:sz w:val="24"/>
        </w:rPr>
        <w:t xml:space="preserve"> </w:t>
      </w:r>
      <w:r w:rsidRPr="00C04770">
        <w:rPr>
          <w:rFonts w:ascii="Times New Roman" w:hAnsi="Times New Roman" w:cs="Times New Roman"/>
          <w:sz w:val="24"/>
        </w:rPr>
        <w:t>resistance</w:t>
      </w:r>
    </w:p>
    <w:p w:rsidR="00496841" w:rsidRPr="00C04770" w:rsidRDefault="00EC0317">
      <w:pPr>
        <w:pStyle w:val="ListParagraph"/>
        <w:numPr>
          <w:ilvl w:val="0"/>
          <w:numId w:val="5"/>
        </w:numPr>
        <w:tabs>
          <w:tab w:val="left" w:pos="820"/>
        </w:tabs>
        <w:rPr>
          <w:rFonts w:ascii="Times New Roman" w:hAnsi="Times New Roman" w:cs="Times New Roman"/>
          <w:sz w:val="24"/>
        </w:rPr>
      </w:pPr>
      <w:r w:rsidRPr="00C04770">
        <w:rPr>
          <w:rFonts w:ascii="Times New Roman" w:hAnsi="Times New Roman" w:cs="Times New Roman"/>
          <w:sz w:val="24"/>
        </w:rPr>
        <w:t>High relative</w:t>
      </w:r>
      <w:r w:rsidR="000833A5">
        <w:rPr>
          <w:rFonts w:ascii="Times New Roman" w:hAnsi="Times New Roman" w:cs="Times New Roman"/>
          <w:sz w:val="24"/>
        </w:rPr>
        <w:t xml:space="preserve"> </w:t>
      </w:r>
      <w:r w:rsidRPr="00C04770">
        <w:rPr>
          <w:rFonts w:ascii="Times New Roman" w:hAnsi="Times New Roman" w:cs="Times New Roman"/>
          <w:sz w:val="24"/>
        </w:rPr>
        <w:t>permeability</w:t>
      </w:r>
    </w:p>
    <w:p w:rsidR="00496841" w:rsidRPr="00C04770" w:rsidRDefault="00EC0317">
      <w:pPr>
        <w:pStyle w:val="ListParagraph"/>
        <w:numPr>
          <w:ilvl w:val="0"/>
          <w:numId w:val="5"/>
        </w:numPr>
        <w:tabs>
          <w:tab w:val="left" w:pos="820"/>
        </w:tabs>
        <w:rPr>
          <w:rFonts w:ascii="Times New Roman" w:hAnsi="Times New Roman" w:cs="Times New Roman"/>
          <w:sz w:val="24"/>
        </w:rPr>
      </w:pPr>
      <w:r w:rsidRPr="00C04770">
        <w:rPr>
          <w:rFonts w:ascii="Times New Roman" w:hAnsi="Times New Roman" w:cs="Times New Roman"/>
          <w:sz w:val="24"/>
        </w:rPr>
        <w:t>High ratio of puncture strength to flashover</w:t>
      </w:r>
    </w:p>
    <w:p w:rsidR="00496841" w:rsidRPr="00C04770" w:rsidRDefault="00EC0317">
      <w:pPr>
        <w:pStyle w:val="ListParagraph"/>
        <w:numPr>
          <w:ilvl w:val="0"/>
          <w:numId w:val="5"/>
        </w:numPr>
        <w:tabs>
          <w:tab w:val="left" w:pos="820"/>
        </w:tabs>
        <w:rPr>
          <w:rFonts w:ascii="Times New Roman" w:hAnsi="Times New Roman" w:cs="Times New Roman"/>
          <w:sz w:val="24"/>
        </w:rPr>
      </w:pPr>
      <w:r w:rsidRPr="00C04770">
        <w:rPr>
          <w:rFonts w:ascii="Times New Roman" w:hAnsi="Times New Roman" w:cs="Times New Roman"/>
          <w:sz w:val="24"/>
        </w:rPr>
        <w:t xml:space="preserve">The insulator material should be non-porous free from impurities </w:t>
      </w:r>
      <w:proofErr w:type="spellStart"/>
      <w:r w:rsidRPr="00C04770">
        <w:rPr>
          <w:rFonts w:ascii="Times New Roman" w:hAnsi="Times New Roman" w:cs="Times New Roman"/>
          <w:sz w:val="24"/>
        </w:rPr>
        <w:t>andcracks</w:t>
      </w:r>
      <w:proofErr w:type="spellEnd"/>
    </w:p>
    <w:p w:rsidR="00496841" w:rsidRPr="00C04770" w:rsidRDefault="00496841">
      <w:pPr>
        <w:pStyle w:val="BodyText"/>
        <w:rPr>
          <w:sz w:val="26"/>
        </w:rPr>
      </w:pPr>
    </w:p>
    <w:p w:rsidR="00496841" w:rsidRPr="00C04770" w:rsidRDefault="00EC0317">
      <w:pPr>
        <w:pStyle w:val="Heading3"/>
        <w:spacing w:before="222"/>
      </w:pPr>
      <w:r w:rsidRPr="00C04770">
        <w:rPr>
          <w:color w:val="BF0000"/>
        </w:rPr>
        <w:t>Types of Insulators:</w:t>
      </w:r>
    </w:p>
    <w:p w:rsidR="00496841" w:rsidRPr="00C04770" w:rsidRDefault="00496841">
      <w:pPr>
        <w:pStyle w:val="BodyText"/>
        <w:spacing w:before="9"/>
        <w:rPr>
          <w:b/>
          <w:sz w:val="23"/>
        </w:rPr>
      </w:pPr>
    </w:p>
    <w:p w:rsidR="00496841" w:rsidRPr="00C04770" w:rsidRDefault="00EC0317">
      <w:pPr>
        <w:pStyle w:val="ListParagraph"/>
        <w:numPr>
          <w:ilvl w:val="0"/>
          <w:numId w:val="4"/>
        </w:numPr>
        <w:tabs>
          <w:tab w:val="left" w:pos="819"/>
          <w:tab w:val="left" w:pos="820"/>
        </w:tabs>
        <w:rPr>
          <w:rFonts w:ascii="Times New Roman" w:hAnsi="Times New Roman" w:cs="Times New Roman"/>
          <w:sz w:val="24"/>
        </w:rPr>
      </w:pPr>
      <w:r w:rsidRPr="00C04770">
        <w:rPr>
          <w:rFonts w:ascii="Times New Roman" w:hAnsi="Times New Roman" w:cs="Times New Roman"/>
          <w:sz w:val="24"/>
        </w:rPr>
        <w:t>Pin</w:t>
      </w:r>
      <w:r w:rsidR="000833A5">
        <w:rPr>
          <w:rFonts w:ascii="Times New Roman" w:hAnsi="Times New Roman" w:cs="Times New Roman"/>
          <w:sz w:val="24"/>
        </w:rPr>
        <w:t xml:space="preserve"> </w:t>
      </w:r>
      <w:r w:rsidRPr="00C04770">
        <w:rPr>
          <w:rFonts w:ascii="Times New Roman" w:hAnsi="Times New Roman" w:cs="Times New Roman"/>
          <w:sz w:val="24"/>
        </w:rPr>
        <w:t>type</w:t>
      </w:r>
    </w:p>
    <w:p w:rsidR="00496841" w:rsidRPr="00C04770" w:rsidRDefault="00EC0317">
      <w:pPr>
        <w:pStyle w:val="ListParagraph"/>
        <w:numPr>
          <w:ilvl w:val="0"/>
          <w:numId w:val="4"/>
        </w:numPr>
        <w:tabs>
          <w:tab w:val="left" w:pos="820"/>
        </w:tabs>
        <w:spacing w:before="44"/>
        <w:rPr>
          <w:rFonts w:ascii="Times New Roman" w:hAnsi="Times New Roman" w:cs="Times New Roman"/>
          <w:sz w:val="24"/>
        </w:rPr>
      </w:pPr>
      <w:r w:rsidRPr="00C04770">
        <w:rPr>
          <w:rFonts w:ascii="Times New Roman" w:hAnsi="Times New Roman" w:cs="Times New Roman"/>
          <w:sz w:val="24"/>
        </w:rPr>
        <w:t>Suspension</w:t>
      </w:r>
      <w:r w:rsidR="000833A5">
        <w:rPr>
          <w:rFonts w:ascii="Times New Roman" w:hAnsi="Times New Roman" w:cs="Times New Roman"/>
          <w:sz w:val="24"/>
        </w:rPr>
        <w:t xml:space="preserve"> </w:t>
      </w:r>
      <w:r w:rsidRPr="00C04770">
        <w:rPr>
          <w:rFonts w:ascii="Times New Roman" w:hAnsi="Times New Roman" w:cs="Times New Roman"/>
          <w:sz w:val="24"/>
        </w:rPr>
        <w:t>type</w:t>
      </w:r>
    </w:p>
    <w:p w:rsidR="00496841" w:rsidRPr="00C04770" w:rsidRDefault="00EC0317">
      <w:pPr>
        <w:pStyle w:val="ListParagraph"/>
        <w:numPr>
          <w:ilvl w:val="0"/>
          <w:numId w:val="4"/>
        </w:numPr>
        <w:tabs>
          <w:tab w:val="left" w:pos="820"/>
        </w:tabs>
        <w:spacing w:before="40"/>
        <w:rPr>
          <w:rFonts w:ascii="Times New Roman" w:hAnsi="Times New Roman" w:cs="Times New Roman"/>
          <w:sz w:val="24"/>
        </w:rPr>
      </w:pPr>
      <w:r w:rsidRPr="00C04770">
        <w:rPr>
          <w:rFonts w:ascii="Times New Roman" w:hAnsi="Times New Roman" w:cs="Times New Roman"/>
          <w:sz w:val="24"/>
        </w:rPr>
        <w:t>Strain</w:t>
      </w:r>
      <w:r w:rsidR="000833A5">
        <w:rPr>
          <w:rFonts w:ascii="Times New Roman" w:hAnsi="Times New Roman" w:cs="Times New Roman"/>
          <w:sz w:val="24"/>
        </w:rPr>
        <w:t xml:space="preserve"> </w:t>
      </w:r>
      <w:r w:rsidRPr="00C04770">
        <w:rPr>
          <w:rFonts w:ascii="Times New Roman" w:hAnsi="Times New Roman" w:cs="Times New Roman"/>
          <w:sz w:val="24"/>
        </w:rPr>
        <w:t>type</w:t>
      </w:r>
    </w:p>
    <w:p w:rsidR="00496841" w:rsidRPr="00C04770" w:rsidRDefault="00EC0317">
      <w:pPr>
        <w:pStyle w:val="ListParagraph"/>
        <w:numPr>
          <w:ilvl w:val="0"/>
          <w:numId w:val="4"/>
        </w:numPr>
        <w:tabs>
          <w:tab w:val="left" w:pos="820"/>
        </w:tabs>
        <w:spacing w:before="41"/>
        <w:rPr>
          <w:rFonts w:ascii="Times New Roman" w:hAnsi="Times New Roman" w:cs="Times New Roman"/>
          <w:sz w:val="24"/>
        </w:rPr>
      </w:pPr>
      <w:r w:rsidRPr="00C04770">
        <w:rPr>
          <w:rFonts w:ascii="Times New Roman" w:hAnsi="Times New Roman" w:cs="Times New Roman"/>
          <w:sz w:val="24"/>
        </w:rPr>
        <w:t>Shackle</w:t>
      </w:r>
      <w:r w:rsidR="000833A5">
        <w:rPr>
          <w:rFonts w:ascii="Times New Roman" w:hAnsi="Times New Roman" w:cs="Times New Roman"/>
          <w:sz w:val="24"/>
        </w:rPr>
        <w:t xml:space="preserve"> </w:t>
      </w:r>
      <w:r w:rsidRPr="00C04770">
        <w:rPr>
          <w:rFonts w:ascii="Times New Roman" w:hAnsi="Times New Roman" w:cs="Times New Roman"/>
          <w:sz w:val="24"/>
        </w:rPr>
        <w:t>type</w:t>
      </w:r>
    </w:p>
    <w:p w:rsidR="00496841" w:rsidRPr="00C04770" w:rsidRDefault="00496841">
      <w:pPr>
        <w:pStyle w:val="BodyText"/>
        <w:rPr>
          <w:sz w:val="26"/>
        </w:rPr>
      </w:pPr>
    </w:p>
    <w:p w:rsidR="00496841" w:rsidRPr="00C04770" w:rsidRDefault="00496841">
      <w:pPr>
        <w:pStyle w:val="BodyText"/>
        <w:rPr>
          <w:sz w:val="26"/>
        </w:rPr>
      </w:pPr>
    </w:p>
    <w:p w:rsidR="00496841" w:rsidRPr="00C04770" w:rsidRDefault="00EC0317">
      <w:pPr>
        <w:pStyle w:val="BodyText"/>
        <w:spacing w:before="161" w:line="276" w:lineRule="auto"/>
        <w:ind w:left="100" w:right="126" w:firstLine="720"/>
        <w:jc w:val="both"/>
      </w:pPr>
      <w:r w:rsidRPr="00C04770">
        <w:t>The cost of a pin insulator increases very rapidly with increase in line voltage therefore suspension insulator are used for line above 33kv. They are also known as disc insulator or string insulator.</w:t>
      </w:r>
    </w:p>
    <w:p w:rsidR="00496841" w:rsidRPr="00C04770" w:rsidRDefault="00496841">
      <w:pPr>
        <w:spacing w:line="276" w:lineRule="auto"/>
        <w:jc w:val="both"/>
        <w:sectPr w:rsidR="00496841" w:rsidRPr="00C04770" w:rsidSect="000A27DD">
          <w:pgSz w:w="12240" w:h="15840"/>
          <w:pgMar w:top="1500" w:right="1320" w:bottom="280" w:left="1340" w:header="720" w:footer="720" w:gutter="0"/>
          <w:pgBorders w:offsetFrom="page">
            <w:top w:val="single" w:sz="4" w:space="24" w:color="auto"/>
            <w:left w:val="single" w:sz="4" w:space="24" w:color="auto"/>
            <w:bottom w:val="single" w:sz="4" w:space="24" w:color="auto"/>
            <w:right w:val="single" w:sz="4" w:space="24" w:color="auto"/>
          </w:pgBorders>
          <w:cols w:space="720"/>
        </w:sectPr>
      </w:pPr>
    </w:p>
    <w:p w:rsidR="00496841" w:rsidRPr="00C04770" w:rsidRDefault="00496841">
      <w:pPr>
        <w:pStyle w:val="BodyText"/>
        <w:spacing w:before="4"/>
        <w:rPr>
          <w:sz w:val="18"/>
        </w:rPr>
      </w:pPr>
    </w:p>
    <w:p w:rsidR="00496841" w:rsidRPr="00C04770" w:rsidRDefault="00EC0317">
      <w:pPr>
        <w:tabs>
          <w:tab w:val="left" w:pos="5702"/>
        </w:tabs>
        <w:ind w:left="280"/>
        <w:rPr>
          <w:sz w:val="20"/>
        </w:rPr>
      </w:pPr>
      <w:r w:rsidRPr="00C04770">
        <w:rPr>
          <w:noProof/>
          <w:position w:val="9"/>
          <w:sz w:val="20"/>
        </w:rPr>
        <w:drawing>
          <wp:inline distT="0" distB="0" distL="0" distR="0">
            <wp:extent cx="2639375" cy="2763012"/>
            <wp:effectExtent l="0" t="0" r="0" b="0"/>
            <wp:docPr id="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jpeg"/>
                    <pic:cNvPicPr/>
                  </pic:nvPicPr>
                  <pic:blipFill>
                    <a:blip r:embed="rId45" cstate="print"/>
                    <a:stretch>
                      <a:fillRect/>
                    </a:stretch>
                  </pic:blipFill>
                  <pic:spPr>
                    <a:xfrm>
                      <a:off x="0" y="0"/>
                      <a:ext cx="2639375" cy="2763012"/>
                    </a:xfrm>
                    <a:prstGeom prst="rect">
                      <a:avLst/>
                    </a:prstGeom>
                  </pic:spPr>
                </pic:pic>
              </a:graphicData>
            </a:graphic>
          </wp:inline>
        </w:drawing>
      </w:r>
      <w:r w:rsidRPr="00C04770">
        <w:rPr>
          <w:position w:val="9"/>
          <w:sz w:val="20"/>
        </w:rPr>
        <w:tab/>
      </w:r>
      <w:r w:rsidRPr="00C04770">
        <w:rPr>
          <w:noProof/>
          <w:sz w:val="20"/>
        </w:rPr>
        <w:drawing>
          <wp:inline distT="0" distB="0" distL="0" distR="0">
            <wp:extent cx="2264470" cy="3027997"/>
            <wp:effectExtent l="0" t="0" r="0" b="0"/>
            <wp:docPr id="7"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jpeg"/>
                    <pic:cNvPicPr/>
                  </pic:nvPicPr>
                  <pic:blipFill>
                    <a:blip r:embed="rId46" cstate="print"/>
                    <a:stretch>
                      <a:fillRect/>
                    </a:stretch>
                  </pic:blipFill>
                  <pic:spPr>
                    <a:xfrm>
                      <a:off x="0" y="0"/>
                      <a:ext cx="2264470" cy="3027997"/>
                    </a:xfrm>
                    <a:prstGeom prst="rect">
                      <a:avLst/>
                    </a:prstGeom>
                  </pic:spPr>
                </pic:pic>
              </a:graphicData>
            </a:graphic>
          </wp:inline>
        </w:drawing>
      </w:r>
    </w:p>
    <w:p w:rsidR="00496841" w:rsidRPr="00C04770" w:rsidRDefault="00496841">
      <w:pPr>
        <w:pStyle w:val="BodyText"/>
        <w:rPr>
          <w:sz w:val="20"/>
        </w:rPr>
      </w:pPr>
    </w:p>
    <w:p w:rsidR="00496841" w:rsidRPr="00C04770" w:rsidRDefault="00496841">
      <w:pPr>
        <w:pStyle w:val="BodyText"/>
        <w:spacing w:before="3"/>
        <w:rPr>
          <w:sz w:val="29"/>
        </w:rPr>
      </w:pPr>
    </w:p>
    <w:p w:rsidR="00496841" w:rsidRPr="00C04770" w:rsidRDefault="00EC0317">
      <w:pPr>
        <w:pStyle w:val="Heading3"/>
        <w:tabs>
          <w:tab w:val="left" w:pos="5891"/>
        </w:tabs>
        <w:spacing w:before="57"/>
        <w:ind w:left="445"/>
      </w:pPr>
      <w:r w:rsidRPr="00C04770">
        <w:rPr>
          <w:color w:val="BF0000"/>
        </w:rPr>
        <w:t xml:space="preserve">Figure - String of </w:t>
      </w:r>
      <w:proofErr w:type="spellStart"/>
      <w:r w:rsidRPr="00C04770">
        <w:rPr>
          <w:color w:val="BF0000"/>
        </w:rPr>
        <w:t>SuspensionTypeInsulator</w:t>
      </w:r>
      <w:proofErr w:type="spellEnd"/>
      <w:r w:rsidRPr="00C04770">
        <w:rPr>
          <w:color w:val="BF0000"/>
        </w:rPr>
        <w:tab/>
        <w:t xml:space="preserve">Figure - </w:t>
      </w:r>
      <w:proofErr w:type="spellStart"/>
      <w:r w:rsidRPr="00C04770">
        <w:rPr>
          <w:color w:val="BF0000"/>
        </w:rPr>
        <w:t>SuspensionInsulator</w:t>
      </w:r>
      <w:proofErr w:type="spellEnd"/>
    </w:p>
    <w:p w:rsidR="00496841" w:rsidRPr="00C04770" w:rsidRDefault="00496841">
      <w:pPr>
        <w:pStyle w:val="BodyText"/>
        <w:rPr>
          <w:b/>
          <w:sz w:val="20"/>
        </w:rPr>
      </w:pPr>
    </w:p>
    <w:p w:rsidR="00496841" w:rsidRPr="00C04770" w:rsidRDefault="00496841">
      <w:pPr>
        <w:pStyle w:val="BodyText"/>
        <w:rPr>
          <w:b/>
          <w:sz w:val="20"/>
        </w:rPr>
      </w:pPr>
    </w:p>
    <w:p w:rsidR="00496841" w:rsidRPr="00C04770" w:rsidRDefault="00EC0317">
      <w:pPr>
        <w:pStyle w:val="BodyText"/>
        <w:rPr>
          <w:b/>
          <w:sz w:val="23"/>
        </w:rPr>
      </w:pPr>
      <w:r w:rsidRPr="00C04770">
        <w:rPr>
          <w:noProof/>
        </w:rPr>
        <w:drawing>
          <wp:anchor distT="0" distB="0" distL="0" distR="0" simplePos="0" relativeHeight="6" behindDoc="0" locked="0" layoutInCell="1" allowOverlap="1">
            <wp:simplePos x="0" y="0"/>
            <wp:positionH relativeFrom="page">
              <wp:posOffset>1467511</wp:posOffset>
            </wp:positionH>
            <wp:positionV relativeFrom="paragraph">
              <wp:posOffset>203643</wp:posOffset>
            </wp:positionV>
            <wp:extent cx="1447163" cy="2895600"/>
            <wp:effectExtent l="0" t="0" r="0" b="0"/>
            <wp:wrapTopAndBottom/>
            <wp:docPr id="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jpeg"/>
                    <pic:cNvPicPr/>
                  </pic:nvPicPr>
                  <pic:blipFill>
                    <a:blip r:embed="rId47" cstate="print"/>
                    <a:stretch>
                      <a:fillRect/>
                    </a:stretch>
                  </pic:blipFill>
                  <pic:spPr>
                    <a:xfrm>
                      <a:off x="0" y="0"/>
                      <a:ext cx="1447163" cy="2895600"/>
                    </a:xfrm>
                    <a:prstGeom prst="rect">
                      <a:avLst/>
                    </a:prstGeom>
                  </pic:spPr>
                </pic:pic>
              </a:graphicData>
            </a:graphic>
          </wp:anchor>
        </w:drawing>
      </w:r>
      <w:r w:rsidRPr="00C04770">
        <w:rPr>
          <w:noProof/>
        </w:rPr>
        <w:drawing>
          <wp:anchor distT="0" distB="0" distL="0" distR="0" simplePos="0" relativeHeight="7" behindDoc="0" locked="0" layoutInCell="1" allowOverlap="1">
            <wp:simplePos x="0" y="0"/>
            <wp:positionH relativeFrom="page">
              <wp:posOffset>3896867</wp:posOffset>
            </wp:positionH>
            <wp:positionV relativeFrom="paragraph">
              <wp:posOffset>365187</wp:posOffset>
            </wp:positionV>
            <wp:extent cx="2832016" cy="2943225"/>
            <wp:effectExtent l="0" t="0" r="0" b="0"/>
            <wp:wrapTopAndBottom/>
            <wp:docPr id="1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jpeg"/>
                    <pic:cNvPicPr/>
                  </pic:nvPicPr>
                  <pic:blipFill>
                    <a:blip r:embed="rId48" cstate="print"/>
                    <a:stretch>
                      <a:fillRect/>
                    </a:stretch>
                  </pic:blipFill>
                  <pic:spPr>
                    <a:xfrm>
                      <a:off x="0" y="0"/>
                      <a:ext cx="2832016" cy="2943225"/>
                    </a:xfrm>
                    <a:prstGeom prst="rect">
                      <a:avLst/>
                    </a:prstGeom>
                  </pic:spPr>
                </pic:pic>
              </a:graphicData>
            </a:graphic>
          </wp:anchor>
        </w:drawing>
      </w:r>
    </w:p>
    <w:p w:rsidR="00496841" w:rsidRPr="00C04770" w:rsidRDefault="00496841">
      <w:pPr>
        <w:pStyle w:val="BodyText"/>
        <w:spacing w:before="1"/>
        <w:rPr>
          <w:b/>
          <w:sz w:val="31"/>
        </w:rPr>
      </w:pPr>
    </w:p>
    <w:p w:rsidR="00496841" w:rsidRPr="00C04770" w:rsidRDefault="00EC0317">
      <w:pPr>
        <w:spacing w:before="1"/>
        <w:ind w:left="214" w:right="20"/>
        <w:jc w:val="center"/>
        <w:rPr>
          <w:b/>
          <w:sz w:val="24"/>
        </w:rPr>
      </w:pPr>
      <w:r w:rsidRPr="00C04770">
        <w:rPr>
          <w:b/>
          <w:color w:val="BF0000"/>
          <w:sz w:val="24"/>
        </w:rPr>
        <w:t>Figure - Suspension Insulator String with Arcing Horns</w:t>
      </w:r>
    </w:p>
    <w:p w:rsidR="00496841" w:rsidRPr="00C04770" w:rsidRDefault="00496841">
      <w:pPr>
        <w:jc w:val="center"/>
        <w:rPr>
          <w:sz w:val="24"/>
        </w:rPr>
        <w:sectPr w:rsidR="00496841" w:rsidRPr="00C04770" w:rsidSect="000A27DD">
          <w:pgSz w:w="12240" w:h="15840"/>
          <w:pgMar w:top="1500" w:right="1320" w:bottom="280" w:left="1340" w:header="720" w:footer="720" w:gutter="0"/>
          <w:pgBorders w:offsetFrom="page">
            <w:top w:val="single" w:sz="4" w:space="24" w:color="auto"/>
            <w:left w:val="single" w:sz="4" w:space="24" w:color="auto"/>
            <w:bottom w:val="single" w:sz="4" w:space="24" w:color="auto"/>
            <w:right w:val="single" w:sz="4" w:space="24" w:color="auto"/>
          </w:pgBorders>
          <w:cols w:space="720"/>
        </w:sectPr>
      </w:pPr>
    </w:p>
    <w:p w:rsidR="00496841" w:rsidRPr="00C04770" w:rsidRDefault="00EC0317">
      <w:pPr>
        <w:pStyle w:val="BodyText"/>
        <w:spacing w:before="74" w:line="276" w:lineRule="auto"/>
        <w:ind w:left="100" w:right="130" w:firstLine="720"/>
        <w:jc w:val="both"/>
      </w:pPr>
      <w:r w:rsidRPr="00C04770">
        <w:lastRenderedPageBreak/>
        <w:t>They consist of a number of porcelain disc connected in series by metal link in the form of a string. The conductor is suspended at the bottom end of the string while the other end of the string is secured to the cross arm of the tower.</w:t>
      </w:r>
    </w:p>
    <w:p w:rsidR="00496841" w:rsidRPr="00C04770" w:rsidRDefault="00EC0317">
      <w:pPr>
        <w:pStyle w:val="BodyText"/>
        <w:spacing w:before="200" w:line="276" w:lineRule="auto"/>
        <w:ind w:left="100" w:right="127" w:firstLine="720"/>
        <w:jc w:val="both"/>
      </w:pPr>
      <w:r w:rsidRPr="00C04770">
        <w:t>Each unit is designed for low voltage say 11kv. The number of discs depends upon the working voltage and the atmospheric condition. The usual diameters of discs are 255mm to 280mm.</w:t>
      </w:r>
    </w:p>
    <w:p w:rsidR="00496841" w:rsidRPr="00C04770" w:rsidRDefault="00EC0317">
      <w:pPr>
        <w:pStyle w:val="BodyText"/>
        <w:spacing w:before="200" w:line="276" w:lineRule="auto"/>
        <w:ind w:left="100" w:right="128" w:firstLine="721"/>
        <w:jc w:val="both"/>
      </w:pPr>
      <w:r w:rsidRPr="00C04770">
        <w:t xml:space="preserve">Each disc consists of a single shade of porcelain grooved on line under surface to increase the distance. The upper surface of each disc is inclined at a suitable angle to the horizontal in order to ensure free drainage </w:t>
      </w:r>
      <w:proofErr w:type="spellStart"/>
      <w:r w:rsidRPr="00C04770">
        <w:t>ofwater</w:t>
      </w:r>
      <w:proofErr w:type="spellEnd"/>
      <w:r w:rsidRPr="00C04770">
        <w:t>.</w:t>
      </w:r>
    </w:p>
    <w:p w:rsidR="00496841" w:rsidRPr="00C04770" w:rsidRDefault="00EC0317">
      <w:pPr>
        <w:pStyle w:val="BodyText"/>
        <w:spacing w:before="200" w:line="276" w:lineRule="auto"/>
        <w:ind w:left="100" w:right="129" w:firstLine="720"/>
        <w:jc w:val="both"/>
      </w:pPr>
      <w:r w:rsidRPr="00C04770">
        <w:t>Each disc is provided with a metal cap at the top. The cap is recessed so as to take the pin of another unit and thus a string of any required number of units can be built up.</w:t>
      </w:r>
    </w:p>
    <w:p w:rsidR="00496841" w:rsidRPr="00C04770" w:rsidRDefault="00EC0317">
      <w:pPr>
        <w:pStyle w:val="BodyText"/>
        <w:spacing w:before="200" w:line="276" w:lineRule="auto"/>
        <w:ind w:left="100" w:right="128" w:firstLine="720"/>
        <w:jc w:val="both"/>
      </w:pPr>
      <w:r w:rsidRPr="00C04770">
        <w:t xml:space="preserve">The most commonly used disc is the cemented cap type as shown in figure. The conductor is suspended below the point of support by means of the insulator. The string is flexible and </w:t>
      </w:r>
      <w:proofErr w:type="spellStart"/>
      <w:r w:rsidRPr="00C04770">
        <w:t>almostvertical</w:t>
      </w:r>
      <w:proofErr w:type="spellEnd"/>
      <w:r w:rsidRPr="00C04770">
        <w:t>.</w:t>
      </w:r>
    </w:p>
    <w:p w:rsidR="00496841" w:rsidRPr="00C04770" w:rsidRDefault="00EC0317">
      <w:pPr>
        <w:pStyle w:val="BodyText"/>
        <w:spacing w:before="200" w:line="276" w:lineRule="auto"/>
        <w:ind w:left="100" w:right="129" w:firstLine="721"/>
        <w:jc w:val="both"/>
      </w:pPr>
      <w:r w:rsidRPr="00C04770">
        <w:t>Each disc is designed for a low voltage and the required insulator is achieved by using suitable number of discs. In the event of failure of one disc, only that disc needs replacement.</w:t>
      </w:r>
    </w:p>
    <w:p w:rsidR="00496841" w:rsidRPr="00C04770" w:rsidRDefault="00EC0317">
      <w:pPr>
        <w:pStyle w:val="BodyText"/>
        <w:spacing w:before="200"/>
        <w:ind w:left="821"/>
      </w:pPr>
      <w:r w:rsidRPr="00C04770">
        <w:t>Since the disc is suspended flexibly, the mechanical stresses are reduced.</w:t>
      </w:r>
    </w:p>
    <w:p w:rsidR="00496841" w:rsidRPr="00C04770" w:rsidRDefault="00496841">
      <w:pPr>
        <w:pStyle w:val="BodyText"/>
        <w:spacing w:before="10"/>
        <w:rPr>
          <w:sz w:val="20"/>
        </w:rPr>
      </w:pPr>
    </w:p>
    <w:p w:rsidR="00496841" w:rsidRPr="00C04770" w:rsidRDefault="00EC0317">
      <w:pPr>
        <w:pStyle w:val="BodyText"/>
        <w:spacing w:before="1" w:line="276" w:lineRule="auto"/>
        <w:ind w:left="100" w:right="128" w:firstLine="720"/>
        <w:jc w:val="both"/>
      </w:pPr>
      <w:r w:rsidRPr="00C04770">
        <w:t>Arcing horns</w:t>
      </w:r>
      <w:r w:rsidRPr="00C04770">
        <w:rPr>
          <w:b/>
        </w:rPr>
        <w:t xml:space="preserve"> </w:t>
      </w:r>
      <w:r w:rsidRPr="00C04770">
        <w:t>are projecting conductors used to protect insulators or switch hardware on high voltage electric power transmission systems from damage during flashover. Over voltages on transmission lines, due to atmospheric electricity, lightning strikes, or electrical faults, can cause arcs across insulators (flashovers) that can damage them.</w:t>
      </w:r>
    </w:p>
    <w:p w:rsidR="00496841" w:rsidRPr="00C04770" w:rsidRDefault="00EC0317">
      <w:pPr>
        <w:pStyle w:val="BodyText"/>
        <w:spacing w:before="201" w:line="276" w:lineRule="auto"/>
        <w:ind w:left="100" w:right="126" w:firstLine="720"/>
        <w:jc w:val="both"/>
      </w:pPr>
      <w:r w:rsidRPr="00C04770">
        <w:t xml:space="preserve">Alternately, atmospheric conditions or transients that occur during switching can </w:t>
      </w:r>
      <w:proofErr w:type="spellStart"/>
      <w:r w:rsidRPr="00C04770">
        <w:t>causean</w:t>
      </w:r>
      <w:proofErr w:type="spellEnd"/>
      <w:r w:rsidRPr="00C04770">
        <w:t xml:space="preserve"> arc to form in the breaking path of a switch during its operation. Arcing horns provide a path for flashover to occur that bypasses the surface of the </w:t>
      </w:r>
      <w:proofErr w:type="spellStart"/>
      <w:r w:rsidRPr="00C04770">
        <w:t>protecteddevice</w:t>
      </w:r>
      <w:proofErr w:type="spellEnd"/>
      <w:r w:rsidRPr="00C04770">
        <w:t>.</w:t>
      </w:r>
    </w:p>
    <w:p w:rsidR="00496841" w:rsidRPr="00C04770" w:rsidRDefault="00EC0317">
      <w:pPr>
        <w:pStyle w:val="BodyText"/>
        <w:spacing w:before="200" w:line="276" w:lineRule="auto"/>
        <w:ind w:left="100" w:right="128" w:firstLine="720"/>
        <w:jc w:val="both"/>
      </w:pPr>
      <w:r w:rsidRPr="00C04770">
        <w:t xml:space="preserve">Horns are normally paired on either side of an insulator, one connected to the high voltage part and the other to ground, or at the breaking point of a switch contact. They are frequently to be seen on insulator strings on overhead lines, or protecting </w:t>
      </w:r>
      <w:proofErr w:type="spellStart"/>
      <w:r w:rsidRPr="00C04770">
        <w:t>transformerbushings</w:t>
      </w:r>
      <w:proofErr w:type="spellEnd"/>
      <w:r w:rsidRPr="00C04770">
        <w:t>.</w:t>
      </w:r>
    </w:p>
    <w:p w:rsidR="00496841" w:rsidRPr="00C04770" w:rsidRDefault="00EC0317">
      <w:pPr>
        <w:pStyle w:val="BodyText"/>
        <w:spacing w:before="200" w:line="276" w:lineRule="auto"/>
        <w:ind w:left="100" w:right="129" w:firstLine="720"/>
        <w:jc w:val="both"/>
      </w:pPr>
      <w:r w:rsidRPr="00C04770">
        <w:t>The horns can take various forms, such as simple cylindrical rods, circular guard rings, or contoured curves, sometimes known as 'stirrups'.</w:t>
      </w:r>
    </w:p>
    <w:p w:rsidR="00496841" w:rsidRPr="00C04770" w:rsidRDefault="00EC0317">
      <w:pPr>
        <w:pStyle w:val="Heading3"/>
        <w:spacing w:before="205"/>
      </w:pPr>
      <w:r w:rsidRPr="00C04770">
        <w:rPr>
          <w:color w:val="BF0000"/>
        </w:rPr>
        <w:t>Result:</w:t>
      </w:r>
    </w:p>
    <w:p w:rsidR="00496841" w:rsidRPr="00C04770" w:rsidRDefault="00496841">
      <w:pPr>
        <w:pStyle w:val="BodyText"/>
        <w:spacing w:before="8"/>
        <w:rPr>
          <w:b/>
          <w:sz w:val="12"/>
        </w:rPr>
      </w:pPr>
    </w:p>
    <w:p w:rsidR="00496841" w:rsidRPr="00C04770" w:rsidRDefault="00EC0317">
      <w:pPr>
        <w:pStyle w:val="BodyText"/>
        <w:spacing w:before="89" w:line="276" w:lineRule="auto"/>
        <w:ind w:left="100" w:firstLine="998"/>
      </w:pPr>
      <w:r w:rsidRPr="00C04770">
        <w:t>Thus overhead line insulators and its technical details were studied and drawn using AUTOCAD package.</w:t>
      </w:r>
    </w:p>
    <w:p w:rsidR="00496841" w:rsidRPr="00C04770" w:rsidRDefault="00496841">
      <w:pPr>
        <w:spacing w:line="276" w:lineRule="auto"/>
        <w:sectPr w:rsidR="00496841" w:rsidRPr="00C04770" w:rsidSect="000A27DD">
          <w:pgSz w:w="12240" w:h="15840"/>
          <w:pgMar w:top="1360" w:right="1320" w:bottom="280" w:left="1340" w:header="720" w:footer="720" w:gutter="0"/>
          <w:pgBorders w:offsetFrom="page">
            <w:top w:val="single" w:sz="4" w:space="24" w:color="auto"/>
            <w:left w:val="single" w:sz="4" w:space="24" w:color="auto"/>
            <w:bottom w:val="single" w:sz="4" w:space="24" w:color="auto"/>
            <w:right w:val="single" w:sz="4" w:space="24" w:color="auto"/>
          </w:pgBorders>
          <w:cols w:space="720"/>
        </w:sectPr>
      </w:pPr>
    </w:p>
    <w:p w:rsidR="00496841" w:rsidRPr="00C04770" w:rsidRDefault="00EC0317">
      <w:pPr>
        <w:pStyle w:val="Heading1"/>
        <w:rPr>
          <w:u w:val="none"/>
        </w:rPr>
      </w:pPr>
      <w:r w:rsidRPr="00C04770">
        <w:rPr>
          <w:color w:val="BF0000"/>
          <w:u w:val="thick" w:color="BF0000"/>
        </w:rPr>
        <w:lastRenderedPageBreak/>
        <w:t>SF6 Circuit Breaker</w:t>
      </w:r>
    </w:p>
    <w:p w:rsidR="00496841" w:rsidRPr="00C04770" w:rsidRDefault="00496841">
      <w:pPr>
        <w:pStyle w:val="BodyText"/>
        <w:rPr>
          <w:b/>
          <w:sz w:val="20"/>
        </w:rPr>
      </w:pPr>
    </w:p>
    <w:p w:rsidR="00496841" w:rsidRPr="00C04770" w:rsidRDefault="00EC0317">
      <w:pPr>
        <w:pStyle w:val="Heading3"/>
        <w:spacing w:before="228"/>
        <w:ind w:right="8309"/>
      </w:pPr>
      <w:proofErr w:type="gramStart"/>
      <w:r w:rsidRPr="00C04770">
        <w:rPr>
          <w:color w:val="BF0000"/>
        </w:rPr>
        <w:t>Expt.</w:t>
      </w:r>
      <w:proofErr w:type="gramEnd"/>
      <w:r w:rsidRPr="00C04770">
        <w:rPr>
          <w:color w:val="BF0000"/>
        </w:rPr>
        <w:t xml:space="preserve"> No: </w:t>
      </w:r>
      <w:r w:rsidR="006507DA">
        <w:rPr>
          <w:color w:val="BF0000"/>
          <w:spacing w:val="-16"/>
        </w:rPr>
        <w:t>8</w:t>
      </w:r>
      <w:r w:rsidRPr="00C04770">
        <w:rPr>
          <w:color w:val="BF0000"/>
          <w:spacing w:val="-16"/>
        </w:rPr>
        <w:t xml:space="preserve"> </w:t>
      </w:r>
      <w:r w:rsidRPr="00C04770">
        <w:rPr>
          <w:color w:val="BF0000"/>
        </w:rPr>
        <w:t>Date:</w:t>
      </w:r>
    </w:p>
    <w:p w:rsidR="00496841" w:rsidRPr="00C04770" w:rsidRDefault="00496841">
      <w:pPr>
        <w:pStyle w:val="BodyText"/>
        <w:rPr>
          <w:b/>
          <w:sz w:val="26"/>
        </w:rPr>
      </w:pPr>
    </w:p>
    <w:p w:rsidR="00496841" w:rsidRPr="00C04770" w:rsidRDefault="00496841">
      <w:pPr>
        <w:pStyle w:val="BodyText"/>
        <w:rPr>
          <w:b/>
          <w:sz w:val="22"/>
        </w:rPr>
      </w:pPr>
    </w:p>
    <w:p w:rsidR="00496841" w:rsidRPr="00C04770" w:rsidRDefault="00EC0317">
      <w:pPr>
        <w:ind w:left="100"/>
        <w:rPr>
          <w:b/>
          <w:sz w:val="24"/>
        </w:rPr>
      </w:pPr>
      <w:r w:rsidRPr="00C04770">
        <w:rPr>
          <w:b/>
          <w:color w:val="BF0000"/>
          <w:sz w:val="24"/>
        </w:rPr>
        <w:t>AIM:</w:t>
      </w:r>
    </w:p>
    <w:p w:rsidR="00496841" w:rsidRPr="00C04770" w:rsidRDefault="00496841">
      <w:pPr>
        <w:pStyle w:val="BodyText"/>
        <w:spacing w:before="9"/>
        <w:rPr>
          <w:b/>
          <w:sz w:val="23"/>
        </w:rPr>
      </w:pPr>
    </w:p>
    <w:p w:rsidR="00496841" w:rsidRPr="00C04770" w:rsidRDefault="00EC0317">
      <w:pPr>
        <w:pStyle w:val="BodyText"/>
        <w:spacing w:line="360" w:lineRule="auto"/>
        <w:ind w:left="100" w:firstLine="721"/>
      </w:pPr>
      <w:r w:rsidRPr="00C04770">
        <w:t>Study the construction and working of SF6 circuit breaker and draw its diagram using AUTOCAD package.</w:t>
      </w:r>
    </w:p>
    <w:p w:rsidR="00496841" w:rsidRPr="00C04770" w:rsidRDefault="00496841">
      <w:pPr>
        <w:pStyle w:val="BodyText"/>
        <w:spacing w:before="3"/>
        <w:rPr>
          <w:sz w:val="36"/>
        </w:rPr>
      </w:pPr>
    </w:p>
    <w:p w:rsidR="00496841" w:rsidRPr="00C04770" w:rsidRDefault="00EC0317">
      <w:pPr>
        <w:pStyle w:val="Heading3"/>
        <w:spacing w:before="1"/>
      </w:pPr>
      <w:r w:rsidRPr="00C04770">
        <w:rPr>
          <w:color w:val="BF0000"/>
        </w:rPr>
        <w:t>Introduction:</w:t>
      </w:r>
    </w:p>
    <w:p w:rsidR="00496841" w:rsidRPr="00C04770" w:rsidRDefault="00496841">
      <w:pPr>
        <w:pStyle w:val="BodyText"/>
        <w:spacing w:before="9"/>
        <w:rPr>
          <w:b/>
          <w:sz w:val="23"/>
        </w:rPr>
      </w:pPr>
    </w:p>
    <w:p w:rsidR="00496841" w:rsidRPr="00C04770" w:rsidRDefault="00EC0317">
      <w:pPr>
        <w:pStyle w:val="BodyText"/>
        <w:spacing w:line="360" w:lineRule="auto"/>
        <w:ind w:left="100" w:right="116" w:firstLine="720"/>
        <w:jc w:val="both"/>
      </w:pPr>
      <w:r w:rsidRPr="00C04770">
        <w:t>In the</w:t>
      </w:r>
      <w:r w:rsidRPr="008F78B3">
        <w:rPr>
          <w:color w:val="B8181C"/>
        </w:rPr>
        <w:t xml:space="preserve"> </w:t>
      </w:r>
      <w:r w:rsidRPr="00C04770">
        <w:rPr>
          <w:color w:val="B8181C"/>
          <w:u w:val="single" w:color="B8181C"/>
        </w:rPr>
        <w:t>oil circuit breakers</w:t>
      </w:r>
      <w:r w:rsidRPr="00C04770">
        <w:t>,</w:t>
      </w:r>
      <w:r w:rsidRPr="00C04770">
        <w:rPr>
          <w:color w:val="B8181C"/>
          <w:u w:val="single" w:color="B8181C"/>
        </w:rPr>
        <w:t xml:space="preserve"> air circuit breakers</w:t>
      </w:r>
      <w:r w:rsidR="008F78B3" w:rsidRPr="008F78B3">
        <w:rPr>
          <w:color w:val="B8181C"/>
        </w:rPr>
        <w:t xml:space="preserve"> </w:t>
      </w:r>
      <w:r w:rsidRPr="00C04770">
        <w:t>and</w:t>
      </w:r>
      <w:r w:rsidRPr="00C04770">
        <w:rPr>
          <w:color w:val="B8181C"/>
          <w:u w:val="single" w:color="B8181C"/>
        </w:rPr>
        <w:t xml:space="preserve"> low oil circuit breakers</w:t>
      </w:r>
      <w:r w:rsidRPr="00C04770">
        <w:t>, arc extinction take place slowly after the moment of contact separation. Hence, the arc is usually extinguished after a few half cycles of current have passed zero.</w:t>
      </w:r>
    </w:p>
    <w:p w:rsidR="00496841" w:rsidRPr="00C04770" w:rsidRDefault="00EC0317" w:rsidP="008F78B3">
      <w:pPr>
        <w:pStyle w:val="BodyText"/>
        <w:spacing w:before="119" w:line="360" w:lineRule="auto"/>
        <w:ind w:left="100" w:right="122" w:firstLine="720"/>
        <w:jc w:val="both"/>
      </w:pPr>
      <w:r w:rsidRPr="00C04770">
        <w:t>Quick arc extinction requires a high dielectric strength of the arc path and its fast recovery after</w:t>
      </w:r>
      <w:r w:rsidRPr="008F78B3">
        <w:rPr>
          <w:color w:val="B8181C"/>
        </w:rPr>
        <w:t xml:space="preserve"> </w:t>
      </w:r>
      <w:r w:rsidRPr="00C04770">
        <w:rPr>
          <w:color w:val="B8181C"/>
          <w:u w:val="single" w:color="B8181C"/>
        </w:rPr>
        <w:t>current zero instant</w:t>
      </w:r>
      <w:r w:rsidRPr="00C04770">
        <w:t xml:space="preserve">. </w:t>
      </w:r>
      <w:r w:rsidRPr="00C04770">
        <w:rPr>
          <w:spacing w:val="-3"/>
        </w:rPr>
        <w:t xml:space="preserve">In </w:t>
      </w:r>
      <w:r w:rsidRPr="00C04770">
        <w:t>the case of H.V. circuit breakers, it is essential. SF6 circuit breakers and</w:t>
      </w:r>
      <w:r w:rsidRPr="008F78B3">
        <w:rPr>
          <w:color w:val="B8181C"/>
        </w:rPr>
        <w:t xml:space="preserve"> </w:t>
      </w:r>
      <w:r w:rsidRPr="00C04770">
        <w:rPr>
          <w:color w:val="B8181C"/>
          <w:u w:val="single" w:color="B8181C"/>
        </w:rPr>
        <w:t>vacuum circuit breakers</w:t>
      </w:r>
      <w:r w:rsidR="008F78B3" w:rsidRPr="008F78B3">
        <w:rPr>
          <w:color w:val="B8181C"/>
        </w:rPr>
        <w:t xml:space="preserve"> </w:t>
      </w:r>
      <w:r w:rsidRPr="00C04770">
        <w:t xml:space="preserve">have batter properties in this regard as compared to other </w:t>
      </w:r>
      <w:proofErr w:type="spellStart"/>
      <w:r w:rsidRPr="00C04770">
        <w:t>circuitbreakers</w:t>
      </w:r>
      <w:proofErr w:type="spellEnd"/>
      <w:r w:rsidRPr="00C04770">
        <w:t>.</w:t>
      </w:r>
    </w:p>
    <w:p w:rsidR="00496841" w:rsidRPr="00C04770" w:rsidRDefault="00EC0317" w:rsidP="008F78B3">
      <w:pPr>
        <w:pStyle w:val="BodyText"/>
        <w:spacing w:before="120" w:line="360" w:lineRule="auto"/>
        <w:ind w:left="820"/>
        <w:jc w:val="both"/>
      </w:pPr>
      <w:r w:rsidRPr="00C04770">
        <w:t>Therefore, nowadays SF6 circuit breaker and the vacuum circuit breaker are preferred in</w:t>
      </w:r>
    </w:p>
    <w:p w:rsidR="008F78B3" w:rsidRDefault="00EC0317" w:rsidP="008F78B3">
      <w:pPr>
        <w:pStyle w:val="ListParagraph"/>
        <w:tabs>
          <w:tab w:val="left" w:pos="691"/>
        </w:tabs>
        <w:spacing w:before="139" w:line="360" w:lineRule="auto"/>
        <w:ind w:right="123" w:hanging="678"/>
        <w:jc w:val="both"/>
        <w:rPr>
          <w:rFonts w:ascii="Times New Roman" w:hAnsi="Times New Roman" w:cs="Times New Roman"/>
          <w:sz w:val="24"/>
        </w:rPr>
      </w:pPr>
      <w:proofErr w:type="gramStart"/>
      <w:r w:rsidRPr="00C04770">
        <w:rPr>
          <w:rFonts w:ascii="Times New Roman" w:hAnsi="Times New Roman" w:cs="Times New Roman"/>
          <w:sz w:val="24"/>
        </w:rPr>
        <w:t>systems</w:t>
      </w:r>
      <w:proofErr w:type="gramEnd"/>
      <w:r w:rsidRPr="00C04770">
        <w:rPr>
          <w:rFonts w:ascii="Times New Roman" w:hAnsi="Times New Roman" w:cs="Times New Roman"/>
          <w:sz w:val="24"/>
        </w:rPr>
        <w:t xml:space="preserve"> over other conventional circuit breakers. The oil circuit</w:t>
      </w:r>
      <w:r w:rsidR="008F78B3">
        <w:rPr>
          <w:rFonts w:ascii="Times New Roman" w:hAnsi="Times New Roman" w:cs="Times New Roman"/>
          <w:sz w:val="24"/>
        </w:rPr>
        <w:t xml:space="preserve"> breakers, air circuit breakers</w:t>
      </w:r>
    </w:p>
    <w:p w:rsidR="008F78B3" w:rsidRDefault="00EC0317" w:rsidP="008F78B3">
      <w:pPr>
        <w:pStyle w:val="ListParagraph"/>
        <w:tabs>
          <w:tab w:val="left" w:pos="691"/>
        </w:tabs>
        <w:spacing w:before="139" w:line="360" w:lineRule="auto"/>
        <w:ind w:right="123" w:hanging="678"/>
        <w:jc w:val="both"/>
        <w:rPr>
          <w:rFonts w:ascii="Times New Roman" w:hAnsi="Times New Roman" w:cs="Times New Roman"/>
          <w:sz w:val="24"/>
        </w:rPr>
      </w:pPr>
      <w:proofErr w:type="gramStart"/>
      <w:r w:rsidRPr="00C04770">
        <w:rPr>
          <w:rFonts w:ascii="Times New Roman" w:hAnsi="Times New Roman" w:cs="Times New Roman"/>
          <w:sz w:val="24"/>
        </w:rPr>
        <w:t>and</w:t>
      </w:r>
      <w:proofErr w:type="gramEnd"/>
      <w:r w:rsidRPr="00C04770">
        <w:rPr>
          <w:rFonts w:ascii="Times New Roman" w:hAnsi="Times New Roman" w:cs="Times New Roman"/>
          <w:sz w:val="24"/>
        </w:rPr>
        <w:t xml:space="preserve"> low oil circuit breakers are becoming outdated now. In </w:t>
      </w:r>
      <w:proofErr w:type="gramStart"/>
      <w:r w:rsidRPr="00C04770">
        <w:rPr>
          <w:rFonts w:ascii="Times New Roman" w:hAnsi="Times New Roman" w:cs="Times New Roman"/>
          <w:sz w:val="24"/>
        </w:rPr>
        <w:t>SF6  circuit</w:t>
      </w:r>
      <w:proofErr w:type="gramEnd"/>
      <w:r w:rsidRPr="00C04770">
        <w:rPr>
          <w:rFonts w:ascii="Times New Roman" w:hAnsi="Times New Roman" w:cs="Times New Roman"/>
          <w:sz w:val="24"/>
        </w:rPr>
        <w:t xml:space="preserve">  breaker, </w:t>
      </w:r>
      <w:proofErr w:type="spellStart"/>
      <w:r w:rsidRPr="00C04770">
        <w:rPr>
          <w:rFonts w:ascii="Times New Roman" w:hAnsi="Times New Roman" w:cs="Times New Roman"/>
          <w:sz w:val="24"/>
        </w:rPr>
        <w:t>sulphur</w:t>
      </w:r>
      <w:proofErr w:type="spellEnd"/>
    </w:p>
    <w:p w:rsidR="008F78B3" w:rsidRDefault="00EC0317" w:rsidP="008F78B3">
      <w:pPr>
        <w:pStyle w:val="ListParagraph"/>
        <w:tabs>
          <w:tab w:val="left" w:pos="691"/>
        </w:tabs>
        <w:spacing w:before="139" w:line="360" w:lineRule="auto"/>
        <w:ind w:right="123" w:hanging="678"/>
        <w:jc w:val="both"/>
        <w:rPr>
          <w:rFonts w:ascii="Times New Roman" w:hAnsi="Times New Roman" w:cs="Times New Roman"/>
          <w:sz w:val="24"/>
        </w:rPr>
      </w:pPr>
      <w:proofErr w:type="gramStart"/>
      <w:r w:rsidRPr="00C04770">
        <w:rPr>
          <w:rFonts w:ascii="Times New Roman" w:hAnsi="Times New Roman" w:cs="Times New Roman"/>
          <w:sz w:val="24"/>
        </w:rPr>
        <w:t>hexafluoride</w:t>
      </w:r>
      <w:proofErr w:type="gramEnd"/>
      <w:r w:rsidRPr="00C04770">
        <w:rPr>
          <w:rFonts w:ascii="Times New Roman" w:hAnsi="Times New Roman" w:cs="Times New Roman"/>
          <w:sz w:val="24"/>
        </w:rPr>
        <w:t xml:space="preserve"> gas is used as the arc quenching medium. This is a</w:t>
      </w:r>
      <w:r w:rsidR="008F78B3">
        <w:rPr>
          <w:rFonts w:ascii="Times New Roman" w:hAnsi="Times New Roman" w:cs="Times New Roman"/>
          <w:sz w:val="24"/>
        </w:rPr>
        <w:t>n electronegative gas and has a</w:t>
      </w:r>
    </w:p>
    <w:p w:rsidR="00496841" w:rsidRPr="00C04770" w:rsidRDefault="00EC0317" w:rsidP="008F78B3">
      <w:pPr>
        <w:pStyle w:val="ListParagraph"/>
        <w:tabs>
          <w:tab w:val="left" w:pos="691"/>
        </w:tabs>
        <w:spacing w:before="139" w:line="360" w:lineRule="auto"/>
        <w:ind w:right="123" w:hanging="678"/>
        <w:jc w:val="both"/>
        <w:rPr>
          <w:rFonts w:ascii="Times New Roman" w:hAnsi="Times New Roman" w:cs="Times New Roman"/>
          <w:sz w:val="24"/>
        </w:rPr>
      </w:pPr>
      <w:proofErr w:type="gramStart"/>
      <w:r w:rsidRPr="00C04770">
        <w:rPr>
          <w:rFonts w:ascii="Times New Roman" w:hAnsi="Times New Roman" w:cs="Times New Roman"/>
          <w:sz w:val="24"/>
        </w:rPr>
        <w:t>strong</w:t>
      </w:r>
      <w:proofErr w:type="gramEnd"/>
      <w:r w:rsidRPr="00C04770">
        <w:rPr>
          <w:rFonts w:ascii="Times New Roman" w:hAnsi="Times New Roman" w:cs="Times New Roman"/>
          <w:sz w:val="24"/>
        </w:rPr>
        <w:t xml:space="preserve"> tendency to absorb </w:t>
      </w:r>
      <w:proofErr w:type="spellStart"/>
      <w:r w:rsidRPr="00C04770">
        <w:rPr>
          <w:rFonts w:ascii="Times New Roman" w:hAnsi="Times New Roman" w:cs="Times New Roman"/>
          <w:sz w:val="24"/>
        </w:rPr>
        <w:t>freeelectron</w:t>
      </w:r>
      <w:proofErr w:type="spellEnd"/>
      <w:r w:rsidRPr="00C04770">
        <w:rPr>
          <w:rFonts w:ascii="Times New Roman" w:hAnsi="Times New Roman" w:cs="Times New Roman"/>
          <w:sz w:val="24"/>
        </w:rPr>
        <w:t>.</w:t>
      </w:r>
    </w:p>
    <w:p w:rsidR="00496841" w:rsidRPr="00C04770" w:rsidRDefault="00EC0317">
      <w:pPr>
        <w:pStyle w:val="BodyText"/>
        <w:spacing w:before="120" w:line="360" w:lineRule="auto"/>
        <w:ind w:left="100" w:right="128" w:firstLine="720"/>
        <w:jc w:val="both"/>
      </w:pPr>
      <w:r w:rsidRPr="00C04770">
        <w:t>The contacts of the breaker are opened in a high pressure flow of SF6 gas. An arc is struck between the contacts. But the conducting free electrons in the arc are capture by the SF6 gas and relatively immobile negative ions are formed.</w:t>
      </w:r>
    </w:p>
    <w:p w:rsidR="00496841" w:rsidRPr="00C04770" w:rsidRDefault="00EC0317">
      <w:pPr>
        <w:pStyle w:val="BodyText"/>
        <w:spacing w:before="119"/>
        <w:ind w:left="820"/>
        <w:jc w:val="both"/>
      </w:pPr>
      <w:r w:rsidRPr="00C04770">
        <w:t>As a result of this less of free electron insulation strength of the arc is quickly built up.</w:t>
      </w:r>
    </w:p>
    <w:p w:rsidR="00496841" w:rsidRPr="00C04770" w:rsidRDefault="00EC0317">
      <w:pPr>
        <w:pStyle w:val="BodyText"/>
        <w:spacing w:before="137"/>
        <w:ind w:left="100"/>
        <w:jc w:val="both"/>
      </w:pPr>
      <w:r w:rsidRPr="00C04770">
        <w:t>This help to extinguish the arc</w:t>
      </w:r>
    </w:p>
    <w:p w:rsidR="00496841" w:rsidRPr="00C04770" w:rsidRDefault="00496841">
      <w:pPr>
        <w:jc w:val="both"/>
        <w:sectPr w:rsidR="00496841" w:rsidRPr="00C04770" w:rsidSect="000A27DD">
          <w:pgSz w:w="12240" w:h="15840"/>
          <w:pgMar w:top="1380" w:right="1320" w:bottom="280" w:left="1340" w:header="720" w:footer="720" w:gutter="0"/>
          <w:pgBorders w:offsetFrom="page">
            <w:top w:val="single" w:sz="4" w:space="24" w:color="auto"/>
            <w:left w:val="single" w:sz="4" w:space="24" w:color="auto"/>
            <w:bottom w:val="single" w:sz="4" w:space="24" w:color="auto"/>
            <w:right w:val="single" w:sz="4" w:space="24" w:color="auto"/>
          </w:pgBorders>
          <w:cols w:space="720"/>
        </w:sectPr>
      </w:pPr>
    </w:p>
    <w:p w:rsidR="00496841" w:rsidRPr="00C04770" w:rsidRDefault="00EC0317">
      <w:pPr>
        <w:spacing w:before="77"/>
        <w:ind w:left="100"/>
        <w:rPr>
          <w:b/>
          <w:sz w:val="28"/>
        </w:rPr>
      </w:pPr>
      <w:r w:rsidRPr="00C04770">
        <w:rPr>
          <w:b/>
          <w:color w:val="BF0000"/>
          <w:sz w:val="28"/>
          <w:u w:val="thick" w:color="BF0000"/>
        </w:rPr>
        <w:lastRenderedPageBreak/>
        <w:t>SF6 Circuit Breaker Construction &amp; Working</w:t>
      </w:r>
    </w:p>
    <w:p w:rsidR="00496841" w:rsidRPr="00C04770" w:rsidRDefault="00496841">
      <w:pPr>
        <w:pStyle w:val="BodyText"/>
        <w:spacing w:before="8"/>
        <w:rPr>
          <w:b/>
          <w:sz w:val="23"/>
        </w:rPr>
      </w:pPr>
    </w:p>
    <w:p w:rsidR="00496841" w:rsidRPr="00C04770" w:rsidRDefault="00EC0317">
      <w:pPr>
        <w:pStyle w:val="BodyText"/>
        <w:spacing w:before="51"/>
        <w:ind w:left="100"/>
      </w:pPr>
      <w:r w:rsidRPr="00C04770">
        <w:t>We can divide an SF6 circuit breaker into two units, namely:</w:t>
      </w:r>
    </w:p>
    <w:p w:rsidR="00496841" w:rsidRPr="00C04770" w:rsidRDefault="00496841">
      <w:pPr>
        <w:pStyle w:val="BodyText"/>
        <w:rPr>
          <w:sz w:val="20"/>
        </w:rPr>
      </w:pPr>
    </w:p>
    <w:p w:rsidR="00496841" w:rsidRPr="00C04770" w:rsidRDefault="00EC0317">
      <w:pPr>
        <w:pStyle w:val="ListParagraph"/>
        <w:numPr>
          <w:ilvl w:val="2"/>
          <w:numId w:val="3"/>
        </w:numPr>
        <w:tabs>
          <w:tab w:val="left" w:pos="1539"/>
          <w:tab w:val="left" w:pos="1540"/>
        </w:tabs>
        <w:rPr>
          <w:rFonts w:ascii="Times New Roman" w:hAnsi="Times New Roman" w:cs="Times New Roman"/>
          <w:b/>
          <w:sz w:val="24"/>
        </w:rPr>
      </w:pPr>
      <w:proofErr w:type="spellStart"/>
      <w:r w:rsidRPr="00C04770">
        <w:rPr>
          <w:rFonts w:ascii="Times New Roman" w:hAnsi="Times New Roman" w:cs="Times New Roman"/>
          <w:b/>
          <w:color w:val="702FA0"/>
          <w:sz w:val="24"/>
        </w:rPr>
        <w:t>Interrupterunit</w:t>
      </w:r>
      <w:proofErr w:type="spellEnd"/>
    </w:p>
    <w:p w:rsidR="00496841" w:rsidRPr="00C04770" w:rsidRDefault="00EC0317">
      <w:pPr>
        <w:pStyle w:val="ListParagraph"/>
        <w:numPr>
          <w:ilvl w:val="2"/>
          <w:numId w:val="3"/>
        </w:numPr>
        <w:tabs>
          <w:tab w:val="left" w:pos="1539"/>
          <w:tab w:val="left" w:pos="1540"/>
        </w:tabs>
        <w:spacing w:before="43"/>
        <w:rPr>
          <w:rFonts w:ascii="Times New Roman" w:hAnsi="Times New Roman" w:cs="Times New Roman"/>
          <w:b/>
          <w:sz w:val="24"/>
        </w:rPr>
      </w:pPr>
      <w:r w:rsidRPr="00C04770">
        <w:rPr>
          <w:rFonts w:ascii="Times New Roman" w:hAnsi="Times New Roman" w:cs="Times New Roman"/>
          <w:b/>
          <w:color w:val="702FA0"/>
          <w:sz w:val="24"/>
        </w:rPr>
        <w:t xml:space="preserve">The </w:t>
      </w:r>
      <w:proofErr w:type="spellStart"/>
      <w:r w:rsidRPr="00C04770">
        <w:rPr>
          <w:rFonts w:ascii="Times New Roman" w:hAnsi="Times New Roman" w:cs="Times New Roman"/>
          <w:b/>
          <w:color w:val="702FA0"/>
          <w:sz w:val="24"/>
        </w:rPr>
        <w:t>gassystem</w:t>
      </w:r>
      <w:proofErr w:type="spellEnd"/>
    </w:p>
    <w:p w:rsidR="00496841" w:rsidRPr="00C04770" w:rsidRDefault="00496841">
      <w:pPr>
        <w:pStyle w:val="BodyText"/>
        <w:rPr>
          <w:b/>
          <w:sz w:val="20"/>
        </w:rPr>
      </w:pPr>
    </w:p>
    <w:p w:rsidR="00496841" w:rsidRPr="00C04770" w:rsidRDefault="00EC0317">
      <w:pPr>
        <w:pStyle w:val="BodyText"/>
        <w:rPr>
          <w:b/>
          <w:sz w:val="13"/>
        </w:rPr>
      </w:pPr>
      <w:r w:rsidRPr="00C04770">
        <w:rPr>
          <w:noProof/>
        </w:rPr>
        <w:drawing>
          <wp:anchor distT="0" distB="0" distL="0" distR="0" simplePos="0" relativeHeight="8" behindDoc="0" locked="0" layoutInCell="1" allowOverlap="1">
            <wp:simplePos x="0" y="0"/>
            <wp:positionH relativeFrom="page">
              <wp:posOffset>1429511</wp:posOffset>
            </wp:positionH>
            <wp:positionV relativeFrom="paragraph">
              <wp:posOffset>126087</wp:posOffset>
            </wp:positionV>
            <wp:extent cx="4987087" cy="3376136"/>
            <wp:effectExtent l="0" t="0" r="0" b="0"/>
            <wp:wrapTopAndBottom/>
            <wp:docPr id="1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jpeg"/>
                    <pic:cNvPicPr/>
                  </pic:nvPicPr>
                  <pic:blipFill>
                    <a:blip r:embed="rId49" cstate="print"/>
                    <a:stretch>
                      <a:fillRect/>
                    </a:stretch>
                  </pic:blipFill>
                  <pic:spPr>
                    <a:xfrm>
                      <a:off x="0" y="0"/>
                      <a:ext cx="4987087" cy="3376136"/>
                    </a:xfrm>
                    <a:prstGeom prst="rect">
                      <a:avLst/>
                    </a:prstGeom>
                  </pic:spPr>
                </pic:pic>
              </a:graphicData>
            </a:graphic>
          </wp:anchor>
        </w:drawing>
      </w:r>
    </w:p>
    <w:p w:rsidR="00496841" w:rsidRPr="00C04770" w:rsidRDefault="00496841">
      <w:pPr>
        <w:pStyle w:val="BodyText"/>
        <w:rPr>
          <w:b/>
          <w:sz w:val="26"/>
        </w:rPr>
      </w:pPr>
    </w:p>
    <w:p w:rsidR="00496841" w:rsidRPr="00C04770" w:rsidRDefault="00496841">
      <w:pPr>
        <w:pStyle w:val="BodyText"/>
        <w:spacing w:before="10"/>
        <w:rPr>
          <w:b/>
          <w:sz w:val="21"/>
        </w:rPr>
      </w:pPr>
    </w:p>
    <w:p w:rsidR="00496841" w:rsidRPr="00C04770" w:rsidRDefault="00EC0317">
      <w:pPr>
        <w:pStyle w:val="ListParagraph"/>
        <w:numPr>
          <w:ilvl w:val="0"/>
          <w:numId w:val="2"/>
        </w:numPr>
        <w:tabs>
          <w:tab w:val="left" w:pos="964"/>
        </w:tabs>
        <w:spacing w:line="276" w:lineRule="auto"/>
        <w:ind w:left="963" w:right="125"/>
        <w:jc w:val="both"/>
        <w:rPr>
          <w:rFonts w:ascii="Times New Roman" w:hAnsi="Times New Roman" w:cs="Times New Roman"/>
          <w:sz w:val="24"/>
        </w:rPr>
      </w:pPr>
      <w:r w:rsidRPr="00C04770">
        <w:rPr>
          <w:rFonts w:ascii="Times New Roman" w:hAnsi="Times New Roman" w:cs="Times New Roman"/>
          <w:b/>
          <w:color w:val="BF0000"/>
          <w:sz w:val="24"/>
        </w:rPr>
        <w:t xml:space="preserve">Interrupter Unit: </w:t>
      </w:r>
      <w:r w:rsidRPr="00C04770">
        <w:rPr>
          <w:rFonts w:ascii="Times New Roman" w:hAnsi="Times New Roman" w:cs="Times New Roman"/>
          <w:sz w:val="24"/>
        </w:rPr>
        <w:t>This unit consists of moving contacts and fixed contacts in a chamber filled with SF6. The fixed contact is hollow cylindrical contact comprising an arcing horn.</w:t>
      </w:r>
    </w:p>
    <w:p w:rsidR="00496841" w:rsidRPr="00C04770" w:rsidRDefault="00EC0317">
      <w:pPr>
        <w:pStyle w:val="ListParagraph"/>
        <w:numPr>
          <w:ilvl w:val="0"/>
          <w:numId w:val="2"/>
        </w:numPr>
        <w:tabs>
          <w:tab w:val="left" w:pos="964"/>
        </w:tabs>
        <w:spacing w:line="276" w:lineRule="auto"/>
        <w:ind w:left="963" w:right="124"/>
        <w:jc w:val="both"/>
        <w:rPr>
          <w:rFonts w:ascii="Times New Roman" w:hAnsi="Times New Roman" w:cs="Times New Roman"/>
          <w:sz w:val="24"/>
        </w:rPr>
      </w:pPr>
      <w:r w:rsidRPr="00C04770">
        <w:rPr>
          <w:rFonts w:ascii="Times New Roman" w:hAnsi="Times New Roman" w:cs="Times New Roman"/>
          <w:sz w:val="24"/>
        </w:rPr>
        <w:t>When moving contact is withdrawn from fixed contact an arc is struck between contacts. The SF6 gas is blown axially along the arc by the gas system of the breaker. The gas is made to flow from a high-pressure zone to a low-pressure zone through a nozzle.</w:t>
      </w:r>
    </w:p>
    <w:p w:rsidR="00496841" w:rsidRPr="00C04770" w:rsidRDefault="00EC0317">
      <w:pPr>
        <w:pStyle w:val="ListParagraph"/>
        <w:numPr>
          <w:ilvl w:val="0"/>
          <w:numId w:val="2"/>
        </w:numPr>
        <w:tabs>
          <w:tab w:val="left" w:pos="964"/>
        </w:tabs>
        <w:spacing w:before="1" w:line="276" w:lineRule="auto"/>
        <w:ind w:left="963" w:right="126"/>
        <w:jc w:val="both"/>
        <w:rPr>
          <w:rFonts w:ascii="Times New Roman" w:hAnsi="Times New Roman" w:cs="Times New Roman"/>
          <w:sz w:val="24"/>
        </w:rPr>
      </w:pPr>
      <w:r w:rsidRPr="00C04770">
        <w:rPr>
          <w:rFonts w:ascii="Times New Roman" w:hAnsi="Times New Roman" w:cs="Times New Roman"/>
          <w:sz w:val="24"/>
        </w:rPr>
        <w:t xml:space="preserve">The nozzle is located such that the gas flows axially over the arc length. The heat is removed from the arc by axial convection and radial dissipation. This reduces the arc diameter, and the arc is extinguished at current </w:t>
      </w:r>
      <w:proofErr w:type="spellStart"/>
      <w:r w:rsidRPr="00C04770">
        <w:rPr>
          <w:rFonts w:ascii="Times New Roman" w:hAnsi="Times New Roman" w:cs="Times New Roman"/>
          <w:sz w:val="24"/>
        </w:rPr>
        <w:t>zeroinstant</w:t>
      </w:r>
      <w:proofErr w:type="spellEnd"/>
      <w:r w:rsidRPr="00C04770">
        <w:rPr>
          <w:rFonts w:ascii="Times New Roman" w:hAnsi="Times New Roman" w:cs="Times New Roman"/>
          <w:sz w:val="24"/>
        </w:rPr>
        <w:t>.</w:t>
      </w:r>
    </w:p>
    <w:p w:rsidR="00496841" w:rsidRPr="00C04770" w:rsidRDefault="00EC0317">
      <w:pPr>
        <w:pStyle w:val="ListParagraph"/>
        <w:numPr>
          <w:ilvl w:val="0"/>
          <w:numId w:val="2"/>
        </w:numPr>
        <w:tabs>
          <w:tab w:val="left" w:pos="964"/>
        </w:tabs>
        <w:spacing w:line="276" w:lineRule="auto"/>
        <w:ind w:left="963" w:right="124"/>
        <w:jc w:val="both"/>
        <w:rPr>
          <w:rFonts w:ascii="Times New Roman" w:hAnsi="Times New Roman" w:cs="Times New Roman"/>
          <w:sz w:val="24"/>
        </w:rPr>
      </w:pPr>
      <w:r w:rsidRPr="00C04770">
        <w:rPr>
          <w:rFonts w:ascii="Times New Roman" w:hAnsi="Times New Roman" w:cs="Times New Roman"/>
          <w:b/>
          <w:color w:val="BF0000"/>
          <w:sz w:val="24"/>
        </w:rPr>
        <w:t xml:space="preserve">The Gas System: </w:t>
      </w:r>
      <w:r w:rsidRPr="00C04770">
        <w:rPr>
          <w:rFonts w:ascii="Times New Roman" w:hAnsi="Times New Roman" w:cs="Times New Roman"/>
          <w:sz w:val="24"/>
        </w:rPr>
        <w:t xml:space="preserve">A closed-circuit gas system is used in the SF6 circuit breaker. SF6 is a costly gas. Therefore, it is renovated and recycled after each operation of the breaker. The necessary auxiliary system is made for such purpose. The gas is stored in </w:t>
      </w:r>
      <w:proofErr w:type="spellStart"/>
      <w:r w:rsidRPr="00C04770">
        <w:rPr>
          <w:rFonts w:ascii="Times New Roman" w:hAnsi="Times New Roman" w:cs="Times New Roman"/>
          <w:sz w:val="24"/>
        </w:rPr>
        <w:t>ahigh</w:t>
      </w:r>
      <w:proofErr w:type="spellEnd"/>
      <w:r w:rsidRPr="00C04770">
        <w:rPr>
          <w:rFonts w:ascii="Times New Roman" w:hAnsi="Times New Roman" w:cs="Times New Roman"/>
          <w:sz w:val="24"/>
        </w:rPr>
        <w:t>-</w:t>
      </w:r>
    </w:p>
    <w:p w:rsidR="00496841" w:rsidRPr="00C04770" w:rsidRDefault="00496841">
      <w:pPr>
        <w:spacing w:line="276" w:lineRule="auto"/>
        <w:jc w:val="both"/>
        <w:rPr>
          <w:sz w:val="24"/>
        </w:rPr>
        <w:sectPr w:rsidR="00496841" w:rsidRPr="00C04770" w:rsidSect="000A27DD">
          <w:pgSz w:w="12240" w:h="15840"/>
          <w:pgMar w:top="1360" w:right="1320" w:bottom="280" w:left="1340" w:header="720" w:footer="720" w:gutter="0"/>
          <w:pgBorders w:offsetFrom="page">
            <w:top w:val="single" w:sz="4" w:space="24" w:color="auto"/>
            <w:left w:val="single" w:sz="4" w:space="24" w:color="auto"/>
            <w:bottom w:val="single" w:sz="4" w:space="24" w:color="auto"/>
            <w:right w:val="single" w:sz="4" w:space="24" w:color="auto"/>
          </w:pgBorders>
          <w:cols w:space="720"/>
        </w:sectPr>
      </w:pPr>
    </w:p>
    <w:p w:rsidR="00496841" w:rsidRPr="00C04770" w:rsidRDefault="00EC0317">
      <w:pPr>
        <w:pStyle w:val="BodyText"/>
        <w:spacing w:before="39" w:line="276" w:lineRule="auto"/>
        <w:ind w:left="963" w:right="124"/>
        <w:jc w:val="both"/>
      </w:pPr>
      <w:proofErr w:type="gramStart"/>
      <w:r w:rsidRPr="00C04770">
        <w:lastRenderedPageBreak/>
        <w:t>pressure</w:t>
      </w:r>
      <w:proofErr w:type="gramEnd"/>
      <w:r w:rsidRPr="00C04770">
        <w:t xml:space="preserve"> chamber at 16 atmospheres whereas the gas pressure at the low side is 3 atmospheres.</w:t>
      </w:r>
    </w:p>
    <w:p w:rsidR="00496841" w:rsidRPr="00C04770" w:rsidRDefault="00EC0317">
      <w:pPr>
        <w:pStyle w:val="ListParagraph"/>
        <w:numPr>
          <w:ilvl w:val="0"/>
          <w:numId w:val="2"/>
        </w:numPr>
        <w:tabs>
          <w:tab w:val="left" w:pos="964"/>
        </w:tabs>
        <w:spacing w:before="1" w:line="276" w:lineRule="auto"/>
        <w:ind w:left="963" w:right="125"/>
        <w:jc w:val="both"/>
        <w:rPr>
          <w:rFonts w:ascii="Times New Roman" w:hAnsi="Times New Roman" w:cs="Times New Roman"/>
          <w:sz w:val="24"/>
        </w:rPr>
      </w:pPr>
      <w:r w:rsidRPr="00C04770">
        <w:rPr>
          <w:rFonts w:ascii="Times New Roman" w:hAnsi="Times New Roman" w:cs="Times New Roman"/>
          <w:sz w:val="24"/>
        </w:rPr>
        <w:t xml:space="preserve">The breaker also has an alarm system. The alarm system gives a warning if the gas pressure drops below a certain value and safety system immobilize the breaker if gas pressure reaches up to a danger limit. Because at low pressure, the dielectric strength of SF6 gas is reduced, this decreases its arc </w:t>
      </w:r>
      <w:proofErr w:type="spellStart"/>
      <w:r w:rsidRPr="00C04770">
        <w:rPr>
          <w:rFonts w:ascii="Times New Roman" w:hAnsi="Times New Roman" w:cs="Times New Roman"/>
          <w:sz w:val="24"/>
        </w:rPr>
        <w:t>quenchingability</w:t>
      </w:r>
      <w:proofErr w:type="spellEnd"/>
      <w:r w:rsidRPr="00C04770">
        <w:rPr>
          <w:rFonts w:ascii="Times New Roman" w:hAnsi="Times New Roman" w:cs="Times New Roman"/>
          <w:sz w:val="24"/>
        </w:rPr>
        <w:t>.</w:t>
      </w:r>
    </w:p>
    <w:p w:rsidR="00496841" w:rsidRPr="00C04770" w:rsidRDefault="00EC0317">
      <w:pPr>
        <w:pStyle w:val="ListParagraph"/>
        <w:numPr>
          <w:ilvl w:val="0"/>
          <w:numId w:val="2"/>
        </w:numPr>
        <w:tabs>
          <w:tab w:val="left" w:pos="964"/>
        </w:tabs>
        <w:spacing w:line="276" w:lineRule="auto"/>
        <w:ind w:left="963" w:right="127"/>
        <w:jc w:val="both"/>
        <w:rPr>
          <w:rFonts w:ascii="Times New Roman" w:hAnsi="Times New Roman" w:cs="Times New Roman"/>
          <w:sz w:val="24"/>
        </w:rPr>
      </w:pPr>
      <w:r w:rsidRPr="00C04770">
        <w:rPr>
          <w:rFonts w:ascii="Times New Roman" w:hAnsi="Times New Roman" w:cs="Times New Roman"/>
          <w:sz w:val="24"/>
        </w:rPr>
        <w:t>Sealing is done very carefully to prevent gas leakages at joints. A heater is provided in the high-pressure chamber to avoid the liquefaction of gas at low temperature, which maintains its temperature at200C.</w:t>
      </w:r>
    </w:p>
    <w:p w:rsidR="00496841" w:rsidRPr="00C04770" w:rsidRDefault="00EC0317">
      <w:pPr>
        <w:pStyle w:val="Heading2"/>
        <w:spacing w:before="202"/>
        <w:rPr>
          <w:u w:val="none"/>
        </w:rPr>
      </w:pPr>
      <w:r w:rsidRPr="00C04770">
        <w:rPr>
          <w:color w:val="BF0000"/>
          <w:u w:val="none"/>
        </w:rPr>
        <w:t>Why SF6 gas is used?</w:t>
      </w:r>
    </w:p>
    <w:p w:rsidR="00496841" w:rsidRPr="00C04770" w:rsidRDefault="00EC0317">
      <w:pPr>
        <w:pStyle w:val="BodyText"/>
        <w:spacing w:before="249" w:line="276" w:lineRule="auto"/>
        <w:ind w:left="100" w:right="141"/>
      </w:pPr>
      <w:r w:rsidRPr="00C04770">
        <w:t>We use SF6 gas in circuit breakers due to its unique electrical and chemical properties. These are as under:</w:t>
      </w:r>
    </w:p>
    <w:p w:rsidR="00496841" w:rsidRPr="00C04770" w:rsidRDefault="00EC0317">
      <w:pPr>
        <w:pStyle w:val="ListParagraph"/>
        <w:numPr>
          <w:ilvl w:val="0"/>
          <w:numId w:val="1"/>
        </w:numPr>
        <w:tabs>
          <w:tab w:val="left" w:pos="965"/>
        </w:tabs>
        <w:spacing w:before="200" w:line="276" w:lineRule="auto"/>
        <w:ind w:left="963" w:right="126" w:hanging="432"/>
        <w:jc w:val="both"/>
        <w:rPr>
          <w:rFonts w:ascii="Times New Roman" w:hAnsi="Times New Roman" w:cs="Times New Roman"/>
          <w:sz w:val="24"/>
        </w:rPr>
      </w:pPr>
      <w:r w:rsidRPr="00C04770">
        <w:rPr>
          <w:rFonts w:ascii="Times New Roman" w:hAnsi="Times New Roman" w:cs="Times New Roman"/>
          <w:sz w:val="24"/>
        </w:rPr>
        <w:t>It is a chemically stable and inert gas and does not react with materials used in SF6 circuit breaker construction. The life of metallic parts, contacts is longer is SF6gas.</w:t>
      </w:r>
    </w:p>
    <w:p w:rsidR="00496841" w:rsidRPr="00C04770" w:rsidRDefault="00EC0317">
      <w:pPr>
        <w:pStyle w:val="ListParagraph"/>
        <w:numPr>
          <w:ilvl w:val="0"/>
          <w:numId w:val="1"/>
        </w:numPr>
        <w:tabs>
          <w:tab w:val="left" w:pos="1018"/>
        </w:tabs>
        <w:spacing w:before="120" w:line="276" w:lineRule="auto"/>
        <w:ind w:left="963" w:right="126" w:hanging="432"/>
        <w:jc w:val="both"/>
        <w:rPr>
          <w:rFonts w:ascii="Times New Roman" w:hAnsi="Times New Roman" w:cs="Times New Roman"/>
          <w:sz w:val="24"/>
        </w:rPr>
      </w:pPr>
      <w:r w:rsidRPr="00C04770">
        <w:rPr>
          <w:rFonts w:ascii="Times New Roman" w:hAnsi="Times New Roman" w:cs="Times New Roman"/>
        </w:rPr>
        <w:tab/>
      </w:r>
      <w:r w:rsidRPr="00C04770">
        <w:rPr>
          <w:rFonts w:ascii="Times New Roman" w:hAnsi="Times New Roman" w:cs="Times New Roman"/>
          <w:sz w:val="24"/>
        </w:rPr>
        <w:t xml:space="preserve">The dielectric strength of SF6 gas is 2.35 times that of air and less than that of dielectric oil at atmospheric pressure. By increasing the pressure, its dielectric strength can be made more than that of dielectric oil. Therefore, by using the SF6 gas at high pressure, size of the SF6 circuit breaker can </w:t>
      </w:r>
      <w:proofErr w:type="spellStart"/>
      <w:r w:rsidRPr="00C04770">
        <w:rPr>
          <w:rFonts w:ascii="Times New Roman" w:hAnsi="Times New Roman" w:cs="Times New Roman"/>
          <w:sz w:val="24"/>
        </w:rPr>
        <w:t>bereduced</w:t>
      </w:r>
      <w:proofErr w:type="spellEnd"/>
      <w:r w:rsidRPr="00C04770">
        <w:rPr>
          <w:rFonts w:ascii="Times New Roman" w:hAnsi="Times New Roman" w:cs="Times New Roman"/>
          <w:sz w:val="24"/>
        </w:rPr>
        <w:t>.</w:t>
      </w:r>
    </w:p>
    <w:p w:rsidR="003F221F" w:rsidRPr="00C04770" w:rsidRDefault="00EC0317" w:rsidP="003F221F">
      <w:pPr>
        <w:pStyle w:val="ListParagraph"/>
        <w:numPr>
          <w:ilvl w:val="0"/>
          <w:numId w:val="1"/>
        </w:numPr>
        <w:tabs>
          <w:tab w:val="left" w:pos="965"/>
        </w:tabs>
        <w:spacing w:before="119" w:line="276" w:lineRule="auto"/>
        <w:ind w:left="963" w:right="125" w:hanging="432"/>
        <w:jc w:val="both"/>
        <w:rPr>
          <w:rFonts w:ascii="Times New Roman" w:hAnsi="Times New Roman" w:cs="Times New Roman"/>
          <w:sz w:val="24"/>
        </w:rPr>
      </w:pPr>
      <w:r w:rsidRPr="00C04770">
        <w:rPr>
          <w:rFonts w:ascii="Times New Roman" w:hAnsi="Times New Roman" w:cs="Times New Roman"/>
          <w:sz w:val="24"/>
        </w:rPr>
        <w:t>The ability of an atom to attract and hold electrons is known as its electro negativity. The SF6 gas is highly electronegative. Due to which SF6 gas quickly absorbs free electrons form an arc and forms negative</w:t>
      </w:r>
      <w:r w:rsidR="00F053A0" w:rsidRPr="00C04770">
        <w:rPr>
          <w:rFonts w:ascii="Times New Roman" w:hAnsi="Times New Roman" w:cs="Times New Roman"/>
          <w:sz w:val="24"/>
        </w:rPr>
        <w:t xml:space="preserve"> </w:t>
      </w:r>
      <w:r w:rsidRPr="00C04770">
        <w:rPr>
          <w:rFonts w:ascii="Times New Roman" w:hAnsi="Times New Roman" w:cs="Times New Roman"/>
          <w:sz w:val="24"/>
        </w:rPr>
        <w:t>ions.</w:t>
      </w:r>
    </w:p>
    <w:p w:rsidR="003F221F" w:rsidRPr="00C04770" w:rsidRDefault="00EC0317" w:rsidP="003F221F">
      <w:pPr>
        <w:pStyle w:val="ListParagraph"/>
        <w:numPr>
          <w:ilvl w:val="0"/>
          <w:numId w:val="1"/>
        </w:numPr>
        <w:tabs>
          <w:tab w:val="left" w:pos="965"/>
        </w:tabs>
        <w:spacing w:before="119" w:line="276" w:lineRule="auto"/>
        <w:ind w:left="963" w:right="125" w:hanging="432"/>
        <w:jc w:val="both"/>
        <w:rPr>
          <w:rFonts w:ascii="Times New Roman" w:hAnsi="Times New Roman" w:cs="Times New Roman"/>
          <w:sz w:val="24"/>
        </w:rPr>
      </w:pPr>
      <w:r w:rsidRPr="00C04770">
        <w:rPr>
          <w:rFonts w:ascii="Times New Roman" w:hAnsi="Times New Roman" w:cs="Times New Roman"/>
          <w:sz w:val="24"/>
        </w:rPr>
        <w:t>These negative ions are relatively heavier and immobile as compared to free electrons. Therefore, these are ineffective as a charge carrier. So, ionized SF6 gas has high dielectric strength as unionized gases of the same density.</w:t>
      </w:r>
    </w:p>
    <w:p w:rsidR="003F221F" w:rsidRPr="00C04770" w:rsidRDefault="00EC0317" w:rsidP="003F221F">
      <w:pPr>
        <w:pStyle w:val="ListParagraph"/>
        <w:numPr>
          <w:ilvl w:val="0"/>
          <w:numId w:val="1"/>
        </w:numPr>
        <w:tabs>
          <w:tab w:val="left" w:pos="965"/>
        </w:tabs>
        <w:spacing w:before="119" w:line="276" w:lineRule="auto"/>
        <w:ind w:left="963" w:right="125" w:hanging="432"/>
        <w:jc w:val="both"/>
        <w:rPr>
          <w:rFonts w:ascii="Times New Roman" w:hAnsi="Times New Roman" w:cs="Times New Roman"/>
          <w:sz w:val="24"/>
        </w:rPr>
      </w:pPr>
      <w:r w:rsidRPr="00C04770">
        <w:rPr>
          <w:rFonts w:ascii="Times New Roman" w:hAnsi="Times New Roman" w:cs="Times New Roman"/>
          <w:sz w:val="24"/>
        </w:rPr>
        <w:t xml:space="preserve">Therefore, the SF6 gas not only </w:t>
      </w:r>
      <w:proofErr w:type="spellStart"/>
      <w:r w:rsidRPr="00C04770">
        <w:rPr>
          <w:rFonts w:ascii="Times New Roman" w:hAnsi="Times New Roman" w:cs="Times New Roman"/>
          <w:sz w:val="24"/>
        </w:rPr>
        <w:t>posses</w:t>
      </w:r>
      <w:proofErr w:type="spellEnd"/>
      <w:r w:rsidRPr="00C04770">
        <w:rPr>
          <w:rFonts w:ascii="Times New Roman" w:hAnsi="Times New Roman" w:cs="Times New Roman"/>
          <w:sz w:val="24"/>
        </w:rPr>
        <w:t xml:space="preserve"> a good dielectric strength but regains its dielectric strength rapidly after final current zero due to its electro negativity and low time constant. Time constant is the time between current zero and the instant when the conductance of contact spaces attains zero</w:t>
      </w:r>
      <w:r w:rsidR="00F053A0" w:rsidRPr="00C04770">
        <w:rPr>
          <w:rFonts w:ascii="Times New Roman" w:hAnsi="Times New Roman" w:cs="Times New Roman"/>
          <w:sz w:val="24"/>
        </w:rPr>
        <w:t xml:space="preserve"> </w:t>
      </w:r>
      <w:r w:rsidRPr="00C04770">
        <w:rPr>
          <w:rFonts w:ascii="Times New Roman" w:hAnsi="Times New Roman" w:cs="Times New Roman"/>
          <w:sz w:val="24"/>
        </w:rPr>
        <w:t>value.</w:t>
      </w:r>
    </w:p>
    <w:p w:rsidR="00496841" w:rsidRPr="00C04770" w:rsidRDefault="00EC0317" w:rsidP="003F221F">
      <w:pPr>
        <w:pStyle w:val="ListParagraph"/>
        <w:numPr>
          <w:ilvl w:val="0"/>
          <w:numId w:val="1"/>
        </w:numPr>
        <w:tabs>
          <w:tab w:val="left" w:pos="965"/>
        </w:tabs>
        <w:spacing w:before="119" w:line="276" w:lineRule="auto"/>
        <w:ind w:left="963" w:right="125" w:hanging="432"/>
        <w:jc w:val="both"/>
        <w:rPr>
          <w:rFonts w:ascii="Times New Roman" w:hAnsi="Times New Roman" w:cs="Times New Roman"/>
          <w:sz w:val="24"/>
        </w:rPr>
      </w:pPr>
      <w:r w:rsidRPr="00C04770">
        <w:rPr>
          <w:rFonts w:ascii="Times New Roman" w:hAnsi="Times New Roman" w:cs="Times New Roman"/>
          <w:sz w:val="24"/>
        </w:rPr>
        <w:t xml:space="preserve">However, moisture decreases properties of SF6 </w:t>
      </w:r>
      <w:proofErr w:type="spellStart"/>
      <w:r w:rsidRPr="00C04770">
        <w:rPr>
          <w:rFonts w:ascii="Times New Roman" w:hAnsi="Times New Roman" w:cs="Times New Roman"/>
          <w:sz w:val="24"/>
        </w:rPr>
        <w:t>gasremarkably</w:t>
      </w:r>
      <w:proofErr w:type="spellEnd"/>
      <w:r w:rsidRPr="00C04770">
        <w:rPr>
          <w:rFonts w:ascii="Times New Roman" w:hAnsi="Times New Roman" w:cs="Times New Roman"/>
          <w:sz w:val="24"/>
        </w:rPr>
        <w:t>.</w:t>
      </w:r>
    </w:p>
    <w:p w:rsidR="00496841" w:rsidRPr="00C04770" w:rsidRDefault="00EC0317">
      <w:pPr>
        <w:pStyle w:val="Heading3"/>
        <w:spacing w:before="163"/>
      </w:pPr>
      <w:r w:rsidRPr="00C04770">
        <w:rPr>
          <w:color w:val="BF0000"/>
          <w:u w:val="single" w:color="BF0000"/>
        </w:rPr>
        <w:t>Advantages of SF6 Circuit Breakers</w:t>
      </w:r>
    </w:p>
    <w:p w:rsidR="00496841" w:rsidRPr="00C04770" w:rsidRDefault="00496841">
      <w:pPr>
        <w:pStyle w:val="BodyText"/>
        <w:spacing w:before="10"/>
        <w:rPr>
          <w:b/>
          <w:sz w:val="15"/>
        </w:rPr>
      </w:pPr>
    </w:p>
    <w:p w:rsidR="00496841" w:rsidRPr="00C04770" w:rsidRDefault="00EC0317">
      <w:pPr>
        <w:pStyle w:val="BodyText"/>
        <w:spacing w:before="51"/>
        <w:ind w:left="100"/>
      </w:pPr>
      <w:r w:rsidRPr="00C04770">
        <w:t>SF6 circuit breakers have the following advantages:</w:t>
      </w:r>
    </w:p>
    <w:p w:rsidR="00496841" w:rsidRPr="00C04770" w:rsidRDefault="00496841">
      <w:pPr>
        <w:pStyle w:val="BodyText"/>
        <w:rPr>
          <w:sz w:val="20"/>
        </w:rPr>
      </w:pPr>
    </w:p>
    <w:p w:rsidR="00496841" w:rsidRPr="00C04770" w:rsidRDefault="00EC0317">
      <w:pPr>
        <w:pStyle w:val="ListParagraph"/>
        <w:numPr>
          <w:ilvl w:val="0"/>
          <w:numId w:val="2"/>
        </w:numPr>
        <w:tabs>
          <w:tab w:val="left" w:pos="963"/>
          <w:tab w:val="left" w:pos="964"/>
        </w:tabs>
        <w:spacing w:before="1" w:line="276" w:lineRule="auto"/>
        <w:ind w:left="963" w:right="126"/>
        <w:rPr>
          <w:rFonts w:ascii="Times New Roman" w:hAnsi="Times New Roman" w:cs="Times New Roman"/>
          <w:sz w:val="24"/>
        </w:rPr>
      </w:pPr>
      <w:r w:rsidRPr="00C04770">
        <w:rPr>
          <w:rFonts w:ascii="Times New Roman" w:hAnsi="Times New Roman" w:cs="Times New Roman"/>
          <w:sz w:val="24"/>
        </w:rPr>
        <w:t>Outstanding insulating, arc extinguishing, and chemical properties of SF6 gas is an additional benefit of</w:t>
      </w:r>
      <w:r w:rsidR="00F053A0" w:rsidRPr="00C04770">
        <w:rPr>
          <w:rFonts w:ascii="Times New Roman" w:hAnsi="Times New Roman" w:cs="Times New Roman"/>
          <w:sz w:val="24"/>
        </w:rPr>
        <w:t xml:space="preserve"> </w:t>
      </w:r>
      <w:r w:rsidRPr="00C04770">
        <w:rPr>
          <w:rFonts w:ascii="Times New Roman" w:hAnsi="Times New Roman" w:cs="Times New Roman"/>
          <w:sz w:val="24"/>
        </w:rPr>
        <w:t>SF6</w:t>
      </w:r>
    </w:p>
    <w:p w:rsidR="00496841" w:rsidRPr="00C04770" w:rsidRDefault="00496841">
      <w:pPr>
        <w:spacing w:line="276" w:lineRule="auto"/>
        <w:rPr>
          <w:sz w:val="24"/>
        </w:rPr>
        <w:sectPr w:rsidR="00496841" w:rsidRPr="00C04770" w:rsidSect="000A27DD">
          <w:pgSz w:w="12240" w:h="15840"/>
          <w:pgMar w:top="1400" w:right="1320" w:bottom="280" w:left="1340" w:header="720" w:footer="720" w:gutter="0"/>
          <w:pgBorders w:offsetFrom="page">
            <w:top w:val="single" w:sz="4" w:space="24" w:color="auto"/>
            <w:left w:val="single" w:sz="4" w:space="24" w:color="auto"/>
            <w:bottom w:val="single" w:sz="4" w:space="24" w:color="auto"/>
            <w:right w:val="single" w:sz="4" w:space="24" w:color="auto"/>
          </w:pgBorders>
          <w:cols w:space="720"/>
        </w:sectPr>
      </w:pPr>
    </w:p>
    <w:p w:rsidR="00496841" w:rsidRPr="00C04770" w:rsidRDefault="00EC0317">
      <w:pPr>
        <w:pStyle w:val="ListParagraph"/>
        <w:numPr>
          <w:ilvl w:val="0"/>
          <w:numId w:val="2"/>
        </w:numPr>
        <w:tabs>
          <w:tab w:val="left" w:pos="963"/>
          <w:tab w:val="left" w:pos="964"/>
        </w:tabs>
        <w:spacing w:before="59" w:line="276" w:lineRule="auto"/>
        <w:ind w:left="963" w:right="127"/>
        <w:rPr>
          <w:rFonts w:ascii="Times New Roman" w:hAnsi="Times New Roman" w:cs="Times New Roman"/>
          <w:sz w:val="24"/>
        </w:rPr>
      </w:pPr>
      <w:r w:rsidRPr="00C04770">
        <w:rPr>
          <w:rFonts w:ascii="Times New Roman" w:hAnsi="Times New Roman" w:cs="Times New Roman"/>
          <w:sz w:val="24"/>
        </w:rPr>
        <w:lastRenderedPageBreak/>
        <w:t xml:space="preserve">This gas and its decomposed products are non-inflammable, i.e. there is no risk of fire </w:t>
      </w:r>
      <w:proofErr w:type="spellStart"/>
      <w:r w:rsidRPr="00C04770">
        <w:rPr>
          <w:rFonts w:ascii="Times New Roman" w:hAnsi="Times New Roman" w:cs="Times New Roman"/>
          <w:sz w:val="24"/>
        </w:rPr>
        <w:t>orexplosion</w:t>
      </w:r>
      <w:proofErr w:type="spellEnd"/>
      <w:r w:rsidRPr="00C04770">
        <w:rPr>
          <w:rFonts w:ascii="Times New Roman" w:hAnsi="Times New Roman" w:cs="Times New Roman"/>
          <w:sz w:val="24"/>
        </w:rPr>
        <w:t>.</w:t>
      </w:r>
    </w:p>
    <w:p w:rsidR="00496841" w:rsidRPr="00C04770" w:rsidRDefault="00EC0317">
      <w:pPr>
        <w:pStyle w:val="ListParagraph"/>
        <w:numPr>
          <w:ilvl w:val="0"/>
          <w:numId w:val="2"/>
        </w:numPr>
        <w:tabs>
          <w:tab w:val="left" w:pos="963"/>
          <w:tab w:val="left" w:pos="964"/>
        </w:tabs>
        <w:spacing w:before="121"/>
        <w:ind w:hanging="433"/>
        <w:rPr>
          <w:rFonts w:ascii="Times New Roman" w:hAnsi="Times New Roman" w:cs="Times New Roman"/>
          <w:sz w:val="24"/>
        </w:rPr>
      </w:pPr>
      <w:r w:rsidRPr="00C04770">
        <w:rPr>
          <w:rFonts w:ascii="Times New Roman" w:hAnsi="Times New Roman" w:cs="Times New Roman"/>
          <w:sz w:val="24"/>
        </w:rPr>
        <w:t>Electrical clearances are very much reduced due to the high dielectric strength ofSF6</w:t>
      </w:r>
    </w:p>
    <w:p w:rsidR="00496841" w:rsidRPr="00C04770" w:rsidRDefault="00EC0317">
      <w:pPr>
        <w:pStyle w:val="ListParagraph"/>
        <w:numPr>
          <w:ilvl w:val="0"/>
          <w:numId w:val="2"/>
        </w:numPr>
        <w:tabs>
          <w:tab w:val="left" w:pos="963"/>
          <w:tab w:val="left" w:pos="964"/>
        </w:tabs>
        <w:spacing w:before="163" w:line="278" w:lineRule="auto"/>
        <w:ind w:left="963" w:right="126"/>
        <w:rPr>
          <w:rFonts w:ascii="Times New Roman" w:hAnsi="Times New Roman" w:cs="Times New Roman"/>
          <w:sz w:val="24"/>
        </w:rPr>
      </w:pPr>
      <w:r w:rsidRPr="00C04770">
        <w:rPr>
          <w:rFonts w:ascii="Times New Roman" w:hAnsi="Times New Roman" w:cs="Times New Roman"/>
          <w:sz w:val="24"/>
        </w:rPr>
        <w:t>Short arcing time and excellent arc quenching properties of SF6 gas reduce the wear and tear of contacts.</w:t>
      </w:r>
    </w:p>
    <w:p w:rsidR="00496841" w:rsidRPr="00C04770" w:rsidRDefault="00EC0317">
      <w:pPr>
        <w:pStyle w:val="ListParagraph"/>
        <w:numPr>
          <w:ilvl w:val="0"/>
          <w:numId w:val="2"/>
        </w:numPr>
        <w:tabs>
          <w:tab w:val="left" w:pos="963"/>
          <w:tab w:val="left" w:pos="964"/>
        </w:tabs>
        <w:spacing w:before="115" w:line="276" w:lineRule="auto"/>
        <w:ind w:left="963" w:right="122"/>
        <w:rPr>
          <w:rFonts w:ascii="Times New Roman" w:hAnsi="Times New Roman" w:cs="Times New Roman"/>
          <w:sz w:val="24"/>
        </w:rPr>
      </w:pPr>
      <w:r w:rsidRPr="00C04770">
        <w:rPr>
          <w:rFonts w:ascii="Times New Roman" w:hAnsi="Times New Roman" w:cs="Times New Roman"/>
          <w:sz w:val="24"/>
        </w:rPr>
        <w:t>Due to its sealed construction, its performance is not affected by atmospheric conditions.</w:t>
      </w:r>
    </w:p>
    <w:p w:rsidR="00496841" w:rsidRPr="00C04770" w:rsidRDefault="00EC0317">
      <w:pPr>
        <w:pStyle w:val="ListParagraph"/>
        <w:numPr>
          <w:ilvl w:val="0"/>
          <w:numId w:val="2"/>
        </w:numPr>
        <w:tabs>
          <w:tab w:val="left" w:pos="963"/>
          <w:tab w:val="left" w:pos="964"/>
        </w:tabs>
        <w:spacing w:before="120" w:line="276" w:lineRule="auto"/>
        <w:ind w:left="963" w:right="128"/>
        <w:rPr>
          <w:rFonts w:ascii="Times New Roman" w:hAnsi="Times New Roman" w:cs="Times New Roman"/>
          <w:sz w:val="24"/>
        </w:rPr>
      </w:pPr>
      <w:r w:rsidRPr="00C04770">
        <w:rPr>
          <w:rFonts w:ascii="Times New Roman" w:hAnsi="Times New Roman" w:cs="Times New Roman"/>
          <w:sz w:val="24"/>
        </w:rPr>
        <w:t>SF6 circuit breakers are used in H.V. systems from 72 to 550 kV for interrupting fault current of 20 to 63 kA at the rated current of 1200 – 12000A.</w:t>
      </w:r>
    </w:p>
    <w:p w:rsidR="00496841" w:rsidRPr="00C04770" w:rsidRDefault="00EC0317">
      <w:pPr>
        <w:pStyle w:val="Heading3"/>
        <w:spacing w:before="118"/>
      </w:pPr>
      <w:r w:rsidRPr="00C04770">
        <w:rPr>
          <w:color w:val="BF0000"/>
          <w:u w:val="single" w:color="BF0000"/>
        </w:rPr>
        <w:t>Problems with SF6 Circuit Breaker</w:t>
      </w:r>
    </w:p>
    <w:p w:rsidR="00496841" w:rsidRPr="00C04770" w:rsidRDefault="00EC0317">
      <w:pPr>
        <w:pStyle w:val="ListParagraph"/>
        <w:numPr>
          <w:ilvl w:val="0"/>
          <w:numId w:val="2"/>
        </w:numPr>
        <w:tabs>
          <w:tab w:val="left" w:pos="820"/>
        </w:tabs>
        <w:spacing w:before="166"/>
        <w:ind w:left="820" w:hanging="289"/>
        <w:rPr>
          <w:rFonts w:ascii="Times New Roman" w:hAnsi="Times New Roman" w:cs="Times New Roman"/>
          <w:sz w:val="24"/>
        </w:rPr>
      </w:pPr>
      <w:r w:rsidRPr="00C04770">
        <w:rPr>
          <w:rFonts w:ascii="Times New Roman" w:hAnsi="Times New Roman" w:cs="Times New Roman"/>
          <w:sz w:val="24"/>
        </w:rPr>
        <w:t xml:space="preserve">Gas </w:t>
      </w:r>
      <w:proofErr w:type="spellStart"/>
      <w:r w:rsidRPr="00C04770">
        <w:rPr>
          <w:rFonts w:ascii="Times New Roman" w:hAnsi="Times New Roman" w:cs="Times New Roman"/>
          <w:sz w:val="24"/>
        </w:rPr>
        <w:t>sealingproblems</w:t>
      </w:r>
      <w:proofErr w:type="spellEnd"/>
      <w:r w:rsidRPr="00C04770">
        <w:rPr>
          <w:rFonts w:ascii="Times New Roman" w:hAnsi="Times New Roman" w:cs="Times New Roman"/>
          <w:sz w:val="24"/>
        </w:rPr>
        <w:t>.</w:t>
      </w:r>
    </w:p>
    <w:p w:rsidR="00496841" w:rsidRPr="00C04770" w:rsidRDefault="00EC0317">
      <w:pPr>
        <w:pStyle w:val="ListParagraph"/>
        <w:numPr>
          <w:ilvl w:val="0"/>
          <w:numId w:val="2"/>
        </w:numPr>
        <w:tabs>
          <w:tab w:val="left" w:pos="820"/>
        </w:tabs>
        <w:spacing w:before="163"/>
        <w:ind w:left="820" w:hanging="289"/>
        <w:rPr>
          <w:rFonts w:ascii="Times New Roman" w:hAnsi="Times New Roman" w:cs="Times New Roman"/>
          <w:sz w:val="24"/>
        </w:rPr>
      </w:pPr>
      <w:r w:rsidRPr="00C04770">
        <w:rPr>
          <w:rFonts w:ascii="Times New Roman" w:hAnsi="Times New Roman" w:cs="Times New Roman"/>
          <w:sz w:val="24"/>
        </w:rPr>
        <w:t xml:space="preserve">Ingress of moisture in the circuit breaker is </w:t>
      </w:r>
      <w:proofErr w:type="spellStart"/>
      <w:r w:rsidRPr="00C04770">
        <w:rPr>
          <w:rFonts w:ascii="Times New Roman" w:hAnsi="Times New Roman" w:cs="Times New Roman"/>
          <w:sz w:val="24"/>
        </w:rPr>
        <w:t>veryharmful</w:t>
      </w:r>
      <w:proofErr w:type="spellEnd"/>
      <w:r w:rsidRPr="00C04770">
        <w:rPr>
          <w:rFonts w:ascii="Times New Roman" w:hAnsi="Times New Roman" w:cs="Times New Roman"/>
          <w:sz w:val="24"/>
        </w:rPr>
        <w:t>.</w:t>
      </w:r>
    </w:p>
    <w:p w:rsidR="00496841" w:rsidRPr="00C04770" w:rsidRDefault="00EC0317">
      <w:pPr>
        <w:pStyle w:val="ListParagraph"/>
        <w:numPr>
          <w:ilvl w:val="0"/>
          <w:numId w:val="2"/>
        </w:numPr>
        <w:tabs>
          <w:tab w:val="left" w:pos="820"/>
        </w:tabs>
        <w:spacing w:before="165"/>
        <w:ind w:left="820" w:hanging="289"/>
        <w:rPr>
          <w:rFonts w:ascii="Times New Roman" w:hAnsi="Times New Roman" w:cs="Times New Roman"/>
          <w:sz w:val="24"/>
        </w:rPr>
      </w:pPr>
      <w:r w:rsidRPr="00C04770">
        <w:rPr>
          <w:rFonts w:ascii="Times New Roman" w:hAnsi="Times New Roman" w:cs="Times New Roman"/>
          <w:sz w:val="24"/>
        </w:rPr>
        <w:t xml:space="preserve">Special facilities are required to maintain the quality of gas and </w:t>
      </w:r>
      <w:proofErr w:type="spellStart"/>
      <w:r w:rsidRPr="00C04770">
        <w:rPr>
          <w:rFonts w:ascii="Times New Roman" w:hAnsi="Times New Roman" w:cs="Times New Roman"/>
          <w:sz w:val="24"/>
        </w:rPr>
        <w:t>itstransportation</w:t>
      </w:r>
      <w:proofErr w:type="spellEnd"/>
      <w:r w:rsidRPr="00C04770">
        <w:rPr>
          <w:rFonts w:ascii="Times New Roman" w:hAnsi="Times New Roman" w:cs="Times New Roman"/>
          <w:sz w:val="24"/>
        </w:rPr>
        <w:t>.</w:t>
      </w:r>
    </w:p>
    <w:p w:rsidR="00496841" w:rsidRPr="00C04770" w:rsidRDefault="00EC0317">
      <w:pPr>
        <w:pStyle w:val="ListParagraph"/>
        <w:numPr>
          <w:ilvl w:val="0"/>
          <w:numId w:val="2"/>
        </w:numPr>
        <w:tabs>
          <w:tab w:val="left" w:pos="820"/>
        </w:tabs>
        <w:spacing w:before="163"/>
        <w:ind w:left="820" w:hanging="289"/>
        <w:rPr>
          <w:rFonts w:ascii="Times New Roman" w:hAnsi="Times New Roman" w:cs="Times New Roman"/>
          <w:sz w:val="24"/>
        </w:rPr>
      </w:pPr>
      <w:r w:rsidRPr="00C04770">
        <w:rPr>
          <w:rFonts w:ascii="Times New Roman" w:hAnsi="Times New Roman" w:cs="Times New Roman"/>
          <w:sz w:val="24"/>
        </w:rPr>
        <w:t xml:space="preserve">Poor quality of gas affects performance and hence reliability of the SF6 </w:t>
      </w:r>
      <w:proofErr w:type="spellStart"/>
      <w:r w:rsidRPr="00C04770">
        <w:rPr>
          <w:rFonts w:ascii="Times New Roman" w:hAnsi="Times New Roman" w:cs="Times New Roman"/>
          <w:sz w:val="24"/>
        </w:rPr>
        <w:t>circuitbreaker</w:t>
      </w:r>
      <w:proofErr w:type="spellEnd"/>
      <w:r w:rsidRPr="00C04770">
        <w:rPr>
          <w:rFonts w:ascii="Times New Roman" w:hAnsi="Times New Roman" w:cs="Times New Roman"/>
          <w:sz w:val="24"/>
        </w:rPr>
        <w:t>.</w:t>
      </w:r>
    </w:p>
    <w:p w:rsidR="00496841" w:rsidRPr="00C04770" w:rsidRDefault="00496841">
      <w:pPr>
        <w:pStyle w:val="BodyText"/>
        <w:rPr>
          <w:sz w:val="20"/>
        </w:rPr>
      </w:pPr>
    </w:p>
    <w:p w:rsidR="00496841" w:rsidRPr="00C04770" w:rsidRDefault="00496841">
      <w:pPr>
        <w:pStyle w:val="BodyText"/>
        <w:spacing w:before="7"/>
        <w:rPr>
          <w:sz w:val="23"/>
        </w:rPr>
      </w:pPr>
    </w:p>
    <w:p w:rsidR="00496841" w:rsidRPr="00C04770" w:rsidRDefault="00EC0317">
      <w:pPr>
        <w:pStyle w:val="Heading3"/>
        <w:spacing w:before="89"/>
      </w:pPr>
      <w:r w:rsidRPr="00C04770">
        <w:rPr>
          <w:color w:val="BF0000"/>
        </w:rPr>
        <w:t>Result:</w:t>
      </w:r>
    </w:p>
    <w:p w:rsidR="00496841" w:rsidRPr="00C04770" w:rsidRDefault="00496841">
      <w:pPr>
        <w:pStyle w:val="BodyText"/>
        <w:spacing w:before="5"/>
        <w:rPr>
          <w:b/>
          <w:sz w:val="20"/>
        </w:rPr>
      </w:pPr>
    </w:p>
    <w:p w:rsidR="00496841" w:rsidRPr="00C04770" w:rsidRDefault="00EC0317">
      <w:pPr>
        <w:pStyle w:val="BodyText"/>
        <w:spacing w:before="1"/>
        <w:ind w:left="1060"/>
      </w:pPr>
      <w:r w:rsidRPr="00C04770">
        <w:t>Thus the construction and working of SF6 circuit breaker has been studied and drawn</w:t>
      </w:r>
    </w:p>
    <w:p w:rsidR="00496841" w:rsidRPr="00C04770" w:rsidRDefault="00EC0317">
      <w:pPr>
        <w:pStyle w:val="BodyText"/>
        <w:spacing w:before="43"/>
        <w:ind w:left="100"/>
      </w:pPr>
      <w:proofErr w:type="gramStart"/>
      <w:r w:rsidRPr="00C04770">
        <w:t>using</w:t>
      </w:r>
      <w:proofErr w:type="gramEnd"/>
      <w:r w:rsidRPr="00C04770">
        <w:t xml:space="preserve"> AUTOCAD package.</w:t>
      </w:r>
    </w:p>
    <w:p w:rsidR="007E7830" w:rsidRPr="00C04770" w:rsidRDefault="007E7830">
      <w:pPr>
        <w:pStyle w:val="BodyText"/>
        <w:spacing w:before="43"/>
        <w:ind w:left="100"/>
      </w:pPr>
    </w:p>
    <w:p w:rsidR="007E7830" w:rsidRPr="00C04770" w:rsidRDefault="007E7830">
      <w:pPr>
        <w:pStyle w:val="BodyText"/>
        <w:spacing w:before="43"/>
        <w:ind w:left="100"/>
      </w:pPr>
    </w:p>
    <w:p w:rsidR="007E7830" w:rsidRPr="00C04770" w:rsidRDefault="007E7830">
      <w:pPr>
        <w:pStyle w:val="BodyText"/>
        <w:spacing w:before="43"/>
        <w:ind w:left="100"/>
      </w:pPr>
    </w:p>
    <w:p w:rsidR="007E7830" w:rsidRPr="00C04770" w:rsidRDefault="007E7830">
      <w:pPr>
        <w:pStyle w:val="BodyText"/>
        <w:spacing w:before="43"/>
        <w:ind w:left="100"/>
      </w:pPr>
    </w:p>
    <w:p w:rsidR="007E7830" w:rsidRPr="00C04770" w:rsidRDefault="007E7830">
      <w:pPr>
        <w:pStyle w:val="BodyText"/>
        <w:spacing w:before="43"/>
        <w:ind w:left="100"/>
      </w:pPr>
    </w:p>
    <w:p w:rsidR="007E7830" w:rsidRPr="00C04770" w:rsidRDefault="007E7830">
      <w:pPr>
        <w:pStyle w:val="BodyText"/>
        <w:spacing w:before="43"/>
        <w:ind w:left="100"/>
      </w:pPr>
    </w:p>
    <w:p w:rsidR="007E7830" w:rsidRPr="00C04770" w:rsidRDefault="007E7830">
      <w:pPr>
        <w:pStyle w:val="BodyText"/>
        <w:spacing w:before="43"/>
        <w:ind w:left="100"/>
      </w:pPr>
    </w:p>
    <w:p w:rsidR="007E7830" w:rsidRPr="00C04770" w:rsidRDefault="007E7830">
      <w:pPr>
        <w:pStyle w:val="BodyText"/>
        <w:spacing w:before="43"/>
        <w:ind w:left="100"/>
      </w:pPr>
    </w:p>
    <w:p w:rsidR="007E7830" w:rsidRPr="00C04770" w:rsidRDefault="007E7830">
      <w:pPr>
        <w:pStyle w:val="BodyText"/>
        <w:spacing w:before="43"/>
        <w:ind w:left="100"/>
      </w:pPr>
    </w:p>
    <w:p w:rsidR="007E7830" w:rsidRPr="00C04770" w:rsidRDefault="007E7830">
      <w:pPr>
        <w:pStyle w:val="BodyText"/>
        <w:spacing w:before="43"/>
        <w:ind w:left="100"/>
      </w:pPr>
    </w:p>
    <w:p w:rsidR="007E7830" w:rsidRPr="00C04770" w:rsidRDefault="007E7830">
      <w:pPr>
        <w:pStyle w:val="BodyText"/>
        <w:spacing w:before="43"/>
        <w:ind w:left="100"/>
      </w:pPr>
    </w:p>
    <w:p w:rsidR="007E7830" w:rsidRPr="00C04770" w:rsidRDefault="007E7830">
      <w:pPr>
        <w:pStyle w:val="BodyText"/>
        <w:spacing w:before="43"/>
        <w:ind w:left="100"/>
      </w:pPr>
    </w:p>
    <w:p w:rsidR="007E7830" w:rsidRPr="00C04770" w:rsidRDefault="007E7830">
      <w:pPr>
        <w:pStyle w:val="BodyText"/>
        <w:spacing w:before="43"/>
        <w:ind w:left="100"/>
      </w:pPr>
    </w:p>
    <w:p w:rsidR="007E7830" w:rsidRPr="00C04770" w:rsidRDefault="007E7830">
      <w:pPr>
        <w:pStyle w:val="BodyText"/>
        <w:spacing w:before="43"/>
        <w:ind w:left="100"/>
      </w:pPr>
    </w:p>
    <w:p w:rsidR="007E7830" w:rsidRDefault="007E7830">
      <w:pPr>
        <w:pStyle w:val="BodyText"/>
        <w:spacing w:before="43"/>
        <w:ind w:left="100"/>
      </w:pPr>
    </w:p>
    <w:p w:rsidR="00C04770" w:rsidRPr="00C04770" w:rsidRDefault="00C04770">
      <w:pPr>
        <w:pStyle w:val="BodyText"/>
        <w:spacing w:before="43"/>
        <w:ind w:left="100"/>
      </w:pPr>
    </w:p>
    <w:p w:rsidR="007E7830" w:rsidRPr="00C04770" w:rsidRDefault="007E7830">
      <w:pPr>
        <w:pStyle w:val="BodyText"/>
        <w:spacing w:before="43"/>
        <w:ind w:left="100"/>
      </w:pPr>
    </w:p>
    <w:p w:rsidR="007E7830" w:rsidRPr="00C04770" w:rsidRDefault="007E7830">
      <w:pPr>
        <w:pStyle w:val="BodyText"/>
        <w:spacing w:before="43"/>
        <w:ind w:left="100"/>
      </w:pPr>
    </w:p>
    <w:p w:rsidR="007E7830" w:rsidRPr="00C04770" w:rsidRDefault="007E7830">
      <w:pPr>
        <w:pStyle w:val="BodyText"/>
        <w:spacing w:before="43"/>
        <w:ind w:left="100"/>
      </w:pPr>
    </w:p>
    <w:p w:rsidR="007E7830" w:rsidRPr="00C04770" w:rsidRDefault="007E7830">
      <w:pPr>
        <w:pStyle w:val="BodyText"/>
        <w:spacing w:before="43"/>
        <w:ind w:left="100"/>
      </w:pPr>
    </w:p>
    <w:sectPr w:rsidR="007E7830" w:rsidRPr="00C04770" w:rsidSect="000A27DD">
      <w:pgSz w:w="12240" w:h="15840"/>
      <w:pgMar w:top="1380" w:right="1320" w:bottom="280" w:left="1340" w:header="720" w:footer="720" w:gutter="0"/>
      <w:pgBorders w:offsetFrom="page">
        <w:top w:val="single" w:sz="4" w:space="24" w:color="auto"/>
        <w:left w:val="single" w:sz="4" w:space="24" w:color="auto"/>
        <w:bottom w:val="single" w:sz="4" w:space="24" w:color="auto"/>
        <w:right w:val="single" w:sz="4" w:space="24" w:color="auto"/>
      </w:pgBorders>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57DE" w:rsidRDefault="000257DE" w:rsidP="00423FE9">
      <w:r>
        <w:separator/>
      </w:r>
    </w:p>
  </w:endnote>
  <w:endnote w:type="continuationSeparator" w:id="0">
    <w:p w:rsidR="000257DE" w:rsidRDefault="000257DE" w:rsidP="00423F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rlito">
    <w:altName w:val="Arial"/>
    <w:charset w:val="00"/>
    <w:family w:val="swiss"/>
    <w:pitch w:val="variable"/>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TimesNewRomanPS-BoldMT">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57DE" w:rsidRDefault="000257DE" w:rsidP="00423FE9">
      <w:r>
        <w:separator/>
      </w:r>
    </w:p>
  </w:footnote>
  <w:footnote w:type="continuationSeparator" w:id="0">
    <w:p w:rsidR="000257DE" w:rsidRDefault="000257DE" w:rsidP="00423FE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B212BF"/>
    <w:multiLevelType w:val="hybridMultilevel"/>
    <w:tmpl w:val="022A45FE"/>
    <w:lvl w:ilvl="0" w:tplc="C554C06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C1F0E1D"/>
    <w:multiLevelType w:val="hybridMultilevel"/>
    <w:tmpl w:val="1BAC1900"/>
    <w:lvl w:ilvl="0" w:tplc="83C0D234">
      <w:numFmt w:val="bullet"/>
      <w:lvlText w:val=""/>
      <w:lvlJc w:val="left"/>
      <w:pPr>
        <w:ind w:left="964" w:hanging="432"/>
      </w:pPr>
      <w:rPr>
        <w:rFonts w:ascii="Symbol" w:eastAsia="Symbol" w:hAnsi="Symbol" w:cs="Symbol" w:hint="default"/>
        <w:w w:val="99"/>
        <w:sz w:val="20"/>
        <w:szCs w:val="20"/>
        <w:lang w:val="en-US" w:eastAsia="en-US" w:bidi="ar-SA"/>
      </w:rPr>
    </w:lvl>
    <w:lvl w:ilvl="1" w:tplc="BDBA100E">
      <w:numFmt w:val="bullet"/>
      <w:lvlText w:val="•"/>
      <w:lvlJc w:val="left"/>
      <w:pPr>
        <w:ind w:left="1822" w:hanging="432"/>
      </w:pPr>
      <w:rPr>
        <w:rFonts w:hint="default"/>
        <w:lang w:val="en-US" w:eastAsia="en-US" w:bidi="ar-SA"/>
      </w:rPr>
    </w:lvl>
    <w:lvl w:ilvl="2" w:tplc="242AC9BA">
      <w:numFmt w:val="bullet"/>
      <w:lvlText w:val="•"/>
      <w:lvlJc w:val="left"/>
      <w:pPr>
        <w:ind w:left="2684" w:hanging="432"/>
      </w:pPr>
      <w:rPr>
        <w:rFonts w:hint="default"/>
        <w:lang w:val="en-US" w:eastAsia="en-US" w:bidi="ar-SA"/>
      </w:rPr>
    </w:lvl>
    <w:lvl w:ilvl="3" w:tplc="65865868">
      <w:numFmt w:val="bullet"/>
      <w:lvlText w:val="•"/>
      <w:lvlJc w:val="left"/>
      <w:pPr>
        <w:ind w:left="3546" w:hanging="432"/>
      </w:pPr>
      <w:rPr>
        <w:rFonts w:hint="default"/>
        <w:lang w:val="en-US" w:eastAsia="en-US" w:bidi="ar-SA"/>
      </w:rPr>
    </w:lvl>
    <w:lvl w:ilvl="4" w:tplc="EB9EC46A">
      <w:numFmt w:val="bullet"/>
      <w:lvlText w:val="•"/>
      <w:lvlJc w:val="left"/>
      <w:pPr>
        <w:ind w:left="4408" w:hanging="432"/>
      </w:pPr>
      <w:rPr>
        <w:rFonts w:hint="default"/>
        <w:lang w:val="en-US" w:eastAsia="en-US" w:bidi="ar-SA"/>
      </w:rPr>
    </w:lvl>
    <w:lvl w:ilvl="5" w:tplc="884E8D4C">
      <w:numFmt w:val="bullet"/>
      <w:lvlText w:val="•"/>
      <w:lvlJc w:val="left"/>
      <w:pPr>
        <w:ind w:left="5270" w:hanging="432"/>
      </w:pPr>
      <w:rPr>
        <w:rFonts w:hint="default"/>
        <w:lang w:val="en-US" w:eastAsia="en-US" w:bidi="ar-SA"/>
      </w:rPr>
    </w:lvl>
    <w:lvl w:ilvl="6" w:tplc="15582444">
      <w:numFmt w:val="bullet"/>
      <w:lvlText w:val="•"/>
      <w:lvlJc w:val="left"/>
      <w:pPr>
        <w:ind w:left="6132" w:hanging="432"/>
      </w:pPr>
      <w:rPr>
        <w:rFonts w:hint="default"/>
        <w:lang w:val="en-US" w:eastAsia="en-US" w:bidi="ar-SA"/>
      </w:rPr>
    </w:lvl>
    <w:lvl w:ilvl="7" w:tplc="AFE42D66">
      <w:numFmt w:val="bullet"/>
      <w:lvlText w:val="•"/>
      <w:lvlJc w:val="left"/>
      <w:pPr>
        <w:ind w:left="6994" w:hanging="432"/>
      </w:pPr>
      <w:rPr>
        <w:rFonts w:hint="default"/>
        <w:lang w:val="en-US" w:eastAsia="en-US" w:bidi="ar-SA"/>
      </w:rPr>
    </w:lvl>
    <w:lvl w:ilvl="8" w:tplc="0C789864">
      <w:numFmt w:val="bullet"/>
      <w:lvlText w:val="•"/>
      <w:lvlJc w:val="left"/>
      <w:pPr>
        <w:ind w:left="7856" w:hanging="432"/>
      </w:pPr>
      <w:rPr>
        <w:rFonts w:hint="default"/>
        <w:lang w:val="en-US" w:eastAsia="en-US" w:bidi="ar-SA"/>
      </w:rPr>
    </w:lvl>
  </w:abstractNum>
  <w:abstractNum w:abstractNumId="2">
    <w:nsid w:val="31996DB2"/>
    <w:multiLevelType w:val="hybridMultilevel"/>
    <w:tmpl w:val="43C41B46"/>
    <w:lvl w:ilvl="0" w:tplc="92F2E87C">
      <w:start w:val="1"/>
      <w:numFmt w:val="lowerRoman"/>
      <w:lvlText w:val="%1)"/>
      <w:lvlJc w:val="left"/>
      <w:pPr>
        <w:ind w:left="820" w:hanging="360"/>
      </w:pPr>
      <w:rPr>
        <w:rFonts w:ascii="Times New Roman" w:eastAsia="Times New Roman" w:hAnsi="Times New Roman" w:cs="Times New Roman" w:hint="default"/>
        <w:w w:val="99"/>
        <w:sz w:val="24"/>
        <w:szCs w:val="24"/>
        <w:lang w:val="en-US" w:eastAsia="en-US" w:bidi="ar-SA"/>
      </w:rPr>
    </w:lvl>
    <w:lvl w:ilvl="1" w:tplc="7F6E3EB6">
      <w:numFmt w:val="bullet"/>
      <w:lvlText w:val="•"/>
      <w:lvlJc w:val="left"/>
      <w:pPr>
        <w:ind w:left="1696" w:hanging="360"/>
      </w:pPr>
      <w:rPr>
        <w:rFonts w:hint="default"/>
        <w:lang w:val="en-US" w:eastAsia="en-US" w:bidi="ar-SA"/>
      </w:rPr>
    </w:lvl>
    <w:lvl w:ilvl="2" w:tplc="540CDDB6">
      <w:numFmt w:val="bullet"/>
      <w:lvlText w:val="•"/>
      <w:lvlJc w:val="left"/>
      <w:pPr>
        <w:ind w:left="2572" w:hanging="360"/>
      </w:pPr>
      <w:rPr>
        <w:rFonts w:hint="default"/>
        <w:lang w:val="en-US" w:eastAsia="en-US" w:bidi="ar-SA"/>
      </w:rPr>
    </w:lvl>
    <w:lvl w:ilvl="3" w:tplc="214A66D4">
      <w:numFmt w:val="bullet"/>
      <w:lvlText w:val="•"/>
      <w:lvlJc w:val="left"/>
      <w:pPr>
        <w:ind w:left="3448" w:hanging="360"/>
      </w:pPr>
      <w:rPr>
        <w:rFonts w:hint="default"/>
        <w:lang w:val="en-US" w:eastAsia="en-US" w:bidi="ar-SA"/>
      </w:rPr>
    </w:lvl>
    <w:lvl w:ilvl="4" w:tplc="2E421552">
      <w:numFmt w:val="bullet"/>
      <w:lvlText w:val="•"/>
      <w:lvlJc w:val="left"/>
      <w:pPr>
        <w:ind w:left="4324" w:hanging="360"/>
      </w:pPr>
      <w:rPr>
        <w:rFonts w:hint="default"/>
        <w:lang w:val="en-US" w:eastAsia="en-US" w:bidi="ar-SA"/>
      </w:rPr>
    </w:lvl>
    <w:lvl w:ilvl="5" w:tplc="5E240D02">
      <w:numFmt w:val="bullet"/>
      <w:lvlText w:val="•"/>
      <w:lvlJc w:val="left"/>
      <w:pPr>
        <w:ind w:left="5200" w:hanging="360"/>
      </w:pPr>
      <w:rPr>
        <w:rFonts w:hint="default"/>
        <w:lang w:val="en-US" w:eastAsia="en-US" w:bidi="ar-SA"/>
      </w:rPr>
    </w:lvl>
    <w:lvl w:ilvl="6" w:tplc="86E814CE">
      <w:numFmt w:val="bullet"/>
      <w:lvlText w:val="•"/>
      <w:lvlJc w:val="left"/>
      <w:pPr>
        <w:ind w:left="6076" w:hanging="360"/>
      </w:pPr>
      <w:rPr>
        <w:rFonts w:hint="default"/>
        <w:lang w:val="en-US" w:eastAsia="en-US" w:bidi="ar-SA"/>
      </w:rPr>
    </w:lvl>
    <w:lvl w:ilvl="7" w:tplc="A468C3C4">
      <w:numFmt w:val="bullet"/>
      <w:lvlText w:val="•"/>
      <w:lvlJc w:val="left"/>
      <w:pPr>
        <w:ind w:left="6952" w:hanging="360"/>
      </w:pPr>
      <w:rPr>
        <w:rFonts w:hint="default"/>
        <w:lang w:val="en-US" w:eastAsia="en-US" w:bidi="ar-SA"/>
      </w:rPr>
    </w:lvl>
    <w:lvl w:ilvl="8" w:tplc="E90C1734">
      <w:numFmt w:val="bullet"/>
      <w:lvlText w:val="•"/>
      <w:lvlJc w:val="left"/>
      <w:pPr>
        <w:ind w:left="7828" w:hanging="360"/>
      </w:pPr>
      <w:rPr>
        <w:rFonts w:hint="default"/>
        <w:lang w:val="en-US" w:eastAsia="en-US" w:bidi="ar-SA"/>
      </w:rPr>
    </w:lvl>
  </w:abstractNum>
  <w:abstractNum w:abstractNumId="3">
    <w:nsid w:val="37DA54C2"/>
    <w:multiLevelType w:val="hybridMultilevel"/>
    <w:tmpl w:val="94040B4C"/>
    <w:lvl w:ilvl="0" w:tplc="B8BE0736">
      <w:start w:val="1"/>
      <w:numFmt w:val="decimal"/>
      <w:lvlText w:val="%1."/>
      <w:lvlJc w:val="left"/>
      <w:pPr>
        <w:ind w:left="820" w:hanging="360"/>
      </w:pPr>
      <w:rPr>
        <w:rFonts w:ascii="Times New Roman" w:eastAsia="Times New Roman" w:hAnsi="Times New Roman" w:cs="Times New Roman" w:hint="default"/>
        <w:b w:val="0"/>
        <w:color w:val="auto"/>
        <w:w w:val="99"/>
        <w:sz w:val="32"/>
        <w:szCs w:val="32"/>
        <w:lang w:val="en-US" w:eastAsia="en-US" w:bidi="ar-SA"/>
      </w:rPr>
    </w:lvl>
    <w:lvl w:ilvl="1" w:tplc="A5704F66">
      <w:start w:val="1"/>
      <w:numFmt w:val="lowerRoman"/>
      <w:lvlText w:val="%2)"/>
      <w:lvlJc w:val="left"/>
      <w:pPr>
        <w:ind w:left="1540" w:hanging="360"/>
      </w:pPr>
      <w:rPr>
        <w:rFonts w:ascii="Times New Roman" w:eastAsia="Times New Roman" w:hAnsi="Times New Roman" w:cs="Times New Roman" w:hint="default"/>
        <w:b w:val="0"/>
        <w:bCs/>
        <w:color w:val="auto"/>
        <w:w w:val="99"/>
        <w:sz w:val="24"/>
        <w:szCs w:val="24"/>
        <w:lang w:val="en-US" w:eastAsia="en-US" w:bidi="ar-SA"/>
      </w:rPr>
    </w:lvl>
    <w:lvl w:ilvl="2" w:tplc="96B8B6B2">
      <w:numFmt w:val="bullet"/>
      <w:lvlText w:val="•"/>
      <w:lvlJc w:val="left"/>
      <w:pPr>
        <w:ind w:left="2433" w:hanging="360"/>
      </w:pPr>
      <w:rPr>
        <w:rFonts w:hint="default"/>
        <w:lang w:val="en-US" w:eastAsia="en-US" w:bidi="ar-SA"/>
      </w:rPr>
    </w:lvl>
    <w:lvl w:ilvl="3" w:tplc="7C52F142">
      <w:numFmt w:val="bullet"/>
      <w:lvlText w:val="•"/>
      <w:lvlJc w:val="left"/>
      <w:pPr>
        <w:ind w:left="3326" w:hanging="360"/>
      </w:pPr>
      <w:rPr>
        <w:rFonts w:hint="default"/>
        <w:lang w:val="en-US" w:eastAsia="en-US" w:bidi="ar-SA"/>
      </w:rPr>
    </w:lvl>
    <w:lvl w:ilvl="4" w:tplc="F13AC33A">
      <w:numFmt w:val="bullet"/>
      <w:lvlText w:val="•"/>
      <w:lvlJc w:val="left"/>
      <w:pPr>
        <w:ind w:left="4220" w:hanging="360"/>
      </w:pPr>
      <w:rPr>
        <w:rFonts w:hint="default"/>
        <w:lang w:val="en-US" w:eastAsia="en-US" w:bidi="ar-SA"/>
      </w:rPr>
    </w:lvl>
    <w:lvl w:ilvl="5" w:tplc="2A960BBC">
      <w:numFmt w:val="bullet"/>
      <w:lvlText w:val="•"/>
      <w:lvlJc w:val="left"/>
      <w:pPr>
        <w:ind w:left="5113" w:hanging="360"/>
      </w:pPr>
      <w:rPr>
        <w:rFonts w:hint="default"/>
        <w:lang w:val="en-US" w:eastAsia="en-US" w:bidi="ar-SA"/>
      </w:rPr>
    </w:lvl>
    <w:lvl w:ilvl="6" w:tplc="80DE5CB6">
      <w:numFmt w:val="bullet"/>
      <w:lvlText w:val="•"/>
      <w:lvlJc w:val="left"/>
      <w:pPr>
        <w:ind w:left="6006" w:hanging="360"/>
      </w:pPr>
      <w:rPr>
        <w:rFonts w:hint="default"/>
        <w:lang w:val="en-US" w:eastAsia="en-US" w:bidi="ar-SA"/>
      </w:rPr>
    </w:lvl>
    <w:lvl w:ilvl="7" w:tplc="296EAB70">
      <w:numFmt w:val="bullet"/>
      <w:lvlText w:val="•"/>
      <w:lvlJc w:val="left"/>
      <w:pPr>
        <w:ind w:left="6900" w:hanging="360"/>
      </w:pPr>
      <w:rPr>
        <w:rFonts w:hint="default"/>
        <w:lang w:val="en-US" w:eastAsia="en-US" w:bidi="ar-SA"/>
      </w:rPr>
    </w:lvl>
    <w:lvl w:ilvl="8" w:tplc="58FAF272">
      <w:numFmt w:val="bullet"/>
      <w:lvlText w:val="•"/>
      <w:lvlJc w:val="left"/>
      <w:pPr>
        <w:ind w:left="7793" w:hanging="360"/>
      </w:pPr>
      <w:rPr>
        <w:rFonts w:hint="default"/>
        <w:lang w:val="en-US" w:eastAsia="en-US" w:bidi="ar-SA"/>
      </w:rPr>
    </w:lvl>
  </w:abstractNum>
  <w:abstractNum w:abstractNumId="4">
    <w:nsid w:val="3F1C61B8"/>
    <w:multiLevelType w:val="hybridMultilevel"/>
    <w:tmpl w:val="3E8A9406"/>
    <w:lvl w:ilvl="0" w:tplc="2F1CAA7E">
      <w:start w:val="1"/>
      <w:numFmt w:val="lowerRoman"/>
      <w:lvlText w:val="%1)"/>
      <w:lvlJc w:val="left"/>
      <w:pPr>
        <w:ind w:left="820" w:hanging="360"/>
      </w:pPr>
      <w:rPr>
        <w:rFonts w:ascii="Times New Roman" w:eastAsia="Times New Roman" w:hAnsi="Times New Roman" w:cs="Times New Roman" w:hint="default"/>
        <w:w w:val="99"/>
        <w:sz w:val="24"/>
        <w:szCs w:val="24"/>
        <w:lang w:val="en-US" w:eastAsia="en-US" w:bidi="ar-SA"/>
      </w:rPr>
    </w:lvl>
    <w:lvl w:ilvl="1" w:tplc="4D8C7460">
      <w:numFmt w:val="bullet"/>
      <w:lvlText w:val="•"/>
      <w:lvlJc w:val="left"/>
      <w:pPr>
        <w:ind w:left="1696" w:hanging="360"/>
      </w:pPr>
      <w:rPr>
        <w:rFonts w:hint="default"/>
        <w:lang w:val="en-US" w:eastAsia="en-US" w:bidi="ar-SA"/>
      </w:rPr>
    </w:lvl>
    <w:lvl w:ilvl="2" w:tplc="FE582B90">
      <w:numFmt w:val="bullet"/>
      <w:lvlText w:val="•"/>
      <w:lvlJc w:val="left"/>
      <w:pPr>
        <w:ind w:left="2572" w:hanging="360"/>
      </w:pPr>
      <w:rPr>
        <w:rFonts w:hint="default"/>
        <w:lang w:val="en-US" w:eastAsia="en-US" w:bidi="ar-SA"/>
      </w:rPr>
    </w:lvl>
    <w:lvl w:ilvl="3" w:tplc="BD2E3D7A">
      <w:numFmt w:val="bullet"/>
      <w:lvlText w:val="•"/>
      <w:lvlJc w:val="left"/>
      <w:pPr>
        <w:ind w:left="3448" w:hanging="360"/>
      </w:pPr>
      <w:rPr>
        <w:rFonts w:hint="default"/>
        <w:lang w:val="en-US" w:eastAsia="en-US" w:bidi="ar-SA"/>
      </w:rPr>
    </w:lvl>
    <w:lvl w:ilvl="4" w:tplc="BAEA4288">
      <w:numFmt w:val="bullet"/>
      <w:lvlText w:val="•"/>
      <w:lvlJc w:val="left"/>
      <w:pPr>
        <w:ind w:left="4324" w:hanging="360"/>
      </w:pPr>
      <w:rPr>
        <w:rFonts w:hint="default"/>
        <w:lang w:val="en-US" w:eastAsia="en-US" w:bidi="ar-SA"/>
      </w:rPr>
    </w:lvl>
    <w:lvl w:ilvl="5" w:tplc="E86CF65A">
      <w:numFmt w:val="bullet"/>
      <w:lvlText w:val="•"/>
      <w:lvlJc w:val="left"/>
      <w:pPr>
        <w:ind w:left="5200" w:hanging="360"/>
      </w:pPr>
      <w:rPr>
        <w:rFonts w:hint="default"/>
        <w:lang w:val="en-US" w:eastAsia="en-US" w:bidi="ar-SA"/>
      </w:rPr>
    </w:lvl>
    <w:lvl w:ilvl="6" w:tplc="72687A30">
      <w:numFmt w:val="bullet"/>
      <w:lvlText w:val="•"/>
      <w:lvlJc w:val="left"/>
      <w:pPr>
        <w:ind w:left="6076" w:hanging="360"/>
      </w:pPr>
      <w:rPr>
        <w:rFonts w:hint="default"/>
        <w:lang w:val="en-US" w:eastAsia="en-US" w:bidi="ar-SA"/>
      </w:rPr>
    </w:lvl>
    <w:lvl w:ilvl="7" w:tplc="05921072">
      <w:numFmt w:val="bullet"/>
      <w:lvlText w:val="•"/>
      <w:lvlJc w:val="left"/>
      <w:pPr>
        <w:ind w:left="6952" w:hanging="360"/>
      </w:pPr>
      <w:rPr>
        <w:rFonts w:hint="default"/>
        <w:lang w:val="en-US" w:eastAsia="en-US" w:bidi="ar-SA"/>
      </w:rPr>
    </w:lvl>
    <w:lvl w:ilvl="8" w:tplc="63FC5620">
      <w:numFmt w:val="bullet"/>
      <w:lvlText w:val="•"/>
      <w:lvlJc w:val="left"/>
      <w:pPr>
        <w:ind w:left="7828" w:hanging="360"/>
      </w:pPr>
      <w:rPr>
        <w:rFonts w:hint="default"/>
        <w:lang w:val="en-US" w:eastAsia="en-US" w:bidi="ar-SA"/>
      </w:rPr>
    </w:lvl>
  </w:abstractNum>
  <w:abstractNum w:abstractNumId="5">
    <w:nsid w:val="58BE2A34"/>
    <w:multiLevelType w:val="hybridMultilevel"/>
    <w:tmpl w:val="EF02B73C"/>
    <w:lvl w:ilvl="0" w:tplc="F04C1AD8">
      <w:start w:val="1"/>
      <w:numFmt w:val="decimal"/>
      <w:lvlText w:val="%1."/>
      <w:lvlJc w:val="left"/>
      <w:pPr>
        <w:ind w:left="964" w:hanging="433"/>
      </w:pPr>
      <w:rPr>
        <w:rFonts w:ascii="Times New Roman" w:eastAsia="Carlito" w:hAnsi="Times New Roman" w:cs="Times New Roman" w:hint="default"/>
        <w:w w:val="99"/>
        <w:sz w:val="24"/>
        <w:szCs w:val="24"/>
        <w:lang w:val="en-US" w:eastAsia="en-US" w:bidi="ar-SA"/>
      </w:rPr>
    </w:lvl>
    <w:lvl w:ilvl="1" w:tplc="B9D6FAB0">
      <w:numFmt w:val="bullet"/>
      <w:lvlText w:val="•"/>
      <w:lvlJc w:val="left"/>
      <w:pPr>
        <w:ind w:left="1822" w:hanging="433"/>
      </w:pPr>
      <w:rPr>
        <w:rFonts w:hint="default"/>
        <w:lang w:val="en-US" w:eastAsia="en-US" w:bidi="ar-SA"/>
      </w:rPr>
    </w:lvl>
    <w:lvl w:ilvl="2" w:tplc="CF06AC60">
      <w:numFmt w:val="bullet"/>
      <w:lvlText w:val="•"/>
      <w:lvlJc w:val="left"/>
      <w:pPr>
        <w:ind w:left="2684" w:hanging="433"/>
      </w:pPr>
      <w:rPr>
        <w:rFonts w:hint="default"/>
        <w:lang w:val="en-US" w:eastAsia="en-US" w:bidi="ar-SA"/>
      </w:rPr>
    </w:lvl>
    <w:lvl w:ilvl="3" w:tplc="7A7ED2E4">
      <w:numFmt w:val="bullet"/>
      <w:lvlText w:val="•"/>
      <w:lvlJc w:val="left"/>
      <w:pPr>
        <w:ind w:left="3546" w:hanging="433"/>
      </w:pPr>
      <w:rPr>
        <w:rFonts w:hint="default"/>
        <w:lang w:val="en-US" w:eastAsia="en-US" w:bidi="ar-SA"/>
      </w:rPr>
    </w:lvl>
    <w:lvl w:ilvl="4" w:tplc="0E1215EE">
      <w:numFmt w:val="bullet"/>
      <w:lvlText w:val="•"/>
      <w:lvlJc w:val="left"/>
      <w:pPr>
        <w:ind w:left="4408" w:hanging="433"/>
      </w:pPr>
      <w:rPr>
        <w:rFonts w:hint="default"/>
        <w:lang w:val="en-US" w:eastAsia="en-US" w:bidi="ar-SA"/>
      </w:rPr>
    </w:lvl>
    <w:lvl w:ilvl="5" w:tplc="AE50AF48">
      <w:numFmt w:val="bullet"/>
      <w:lvlText w:val="•"/>
      <w:lvlJc w:val="left"/>
      <w:pPr>
        <w:ind w:left="5270" w:hanging="433"/>
      </w:pPr>
      <w:rPr>
        <w:rFonts w:hint="default"/>
        <w:lang w:val="en-US" w:eastAsia="en-US" w:bidi="ar-SA"/>
      </w:rPr>
    </w:lvl>
    <w:lvl w:ilvl="6" w:tplc="128E165C">
      <w:numFmt w:val="bullet"/>
      <w:lvlText w:val="•"/>
      <w:lvlJc w:val="left"/>
      <w:pPr>
        <w:ind w:left="6132" w:hanging="433"/>
      </w:pPr>
      <w:rPr>
        <w:rFonts w:hint="default"/>
        <w:lang w:val="en-US" w:eastAsia="en-US" w:bidi="ar-SA"/>
      </w:rPr>
    </w:lvl>
    <w:lvl w:ilvl="7" w:tplc="3A22A022">
      <w:numFmt w:val="bullet"/>
      <w:lvlText w:val="•"/>
      <w:lvlJc w:val="left"/>
      <w:pPr>
        <w:ind w:left="6994" w:hanging="433"/>
      </w:pPr>
      <w:rPr>
        <w:rFonts w:hint="default"/>
        <w:lang w:val="en-US" w:eastAsia="en-US" w:bidi="ar-SA"/>
      </w:rPr>
    </w:lvl>
    <w:lvl w:ilvl="8" w:tplc="E41A461E">
      <w:numFmt w:val="bullet"/>
      <w:lvlText w:val="•"/>
      <w:lvlJc w:val="left"/>
      <w:pPr>
        <w:ind w:left="7856" w:hanging="433"/>
      </w:pPr>
      <w:rPr>
        <w:rFonts w:hint="default"/>
        <w:lang w:val="en-US" w:eastAsia="en-US" w:bidi="ar-SA"/>
      </w:rPr>
    </w:lvl>
  </w:abstractNum>
  <w:abstractNum w:abstractNumId="6">
    <w:nsid w:val="694960CE"/>
    <w:multiLevelType w:val="hybridMultilevel"/>
    <w:tmpl w:val="1C48478E"/>
    <w:lvl w:ilvl="0" w:tplc="A288BB76">
      <w:start w:val="8"/>
      <w:numFmt w:val="upperLetter"/>
      <w:lvlText w:val="%1"/>
      <w:lvlJc w:val="left"/>
      <w:pPr>
        <w:ind w:left="100" w:hanging="591"/>
      </w:pPr>
      <w:rPr>
        <w:rFonts w:hint="default"/>
        <w:lang w:val="en-US" w:eastAsia="en-US" w:bidi="ar-SA"/>
      </w:rPr>
    </w:lvl>
    <w:lvl w:ilvl="1" w:tplc="50DCA058">
      <w:numFmt w:val="none"/>
      <w:lvlText w:val=""/>
      <w:lvlJc w:val="left"/>
      <w:pPr>
        <w:tabs>
          <w:tab w:val="num" w:pos="360"/>
        </w:tabs>
      </w:pPr>
    </w:lvl>
    <w:lvl w:ilvl="2" w:tplc="D3ECBE0C">
      <w:numFmt w:val="bullet"/>
      <w:lvlText w:val=""/>
      <w:lvlJc w:val="left"/>
      <w:pPr>
        <w:ind w:left="1540" w:hanging="360"/>
      </w:pPr>
      <w:rPr>
        <w:rFonts w:ascii="Symbol" w:eastAsia="Symbol" w:hAnsi="Symbol" w:cs="Symbol" w:hint="default"/>
        <w:color w:val="702FA0"/>
        <w:w w:val="99"/>
        <w:sz w:val="20"/>
        <w:szCs w:val="20"/>
        <w:lang w:val="en-US" w:eastAsia="en-US" w:bidi="ar-SA"/>
      </w:rPr>
    </w:lvl>
    <w:lvl w:ilvl="3" w:tplc="67CEB002">
      <w:numFmt w:val="bullet"/>
      <w:lvlText w:val="•"/>
      <w:lvlJc w:val="left"/>
      <w:pPr>
        <w:ind w:left="3326" w:hanging="360"/>
      </w:pPr>
      <w:rPr>
        <w:rFonts w:hint="default"/>
        <w:lang w:val="en-US" w:eastAsia="en-US" w:bidi="ar-SA"/>
      </w:rPr>
    </w:lvl>
    <w:lvl w:ilvl="4" w:tplc="DB20EE1E">
      <w:numFmt w:val="bullet"/>
      <w:lvlText w:val="•"/>
      <w:lvlJc w:val="left"/>
      <w:pPr>
        <w:ind w:left="4220" w:hanging="360"/>
      </w:pPr>
      <w:rPr>
        <w:rFonts w:hint="default"/>
        <w:lang w:val="en-US" w:eastAsia="en-US" w:bidi="ar-SA"/>
      </w:rPr>
    </w:lvl>
    <w:lvl w:ilvl="5" w:tplc="7F58CF78">
      <w:numFmt w:val="bullet"/>
      <w:lvlText w:val="•"/>
      <w:lvlJc w:val="left"/>
      <w:pPr>
        <w:ind w:left="5113" w:hanging="360"/>
      </w:pPr>
      <w:rPr>
        <w:rFonts w:hint="default"/>
        <w:lang w:val="en-US" w:eastAsia="en-US" w:bidi="ar-SA"/>
      </w:rPr>
    </w:lvl>
    <w:lvl w:ilvl="6" w:tplc="D2B4C1EE">
      <w:numFmt w:val="bullet"/>
      <w:lvlText w:val="•"/>
      <w:lvlJc w:val="left"/>
      <w:pPr>
        <w:ind w:left="6006" w:hanging="360"/>
      </w:pPr>
      <w:rPr>
        <w:rFonts w:hint="default"/>
        <w:lang w:val="en-US" w:eastAsia="en-US" w:bidi="ar-SA"/>
      </w:rPr>
    </w:lvl>
    <w:lvl w:ilvl="7" w:tplc="79B468E4">
      <w:numFmt w:val="bullet"/>
      <w:lvlText w:val="•"/>
      <w:lvlJc w:val="left"/>
      <w:pPr>
        <w:ind w:left="6900" w:hanging="360"/>
      </w:pPr>
      <w:rPr>
        <w:rFonts w:hint="default"/>
        <w:lang w:val="en-US" w:eastAsia="en-US" w:bidi="ar-SA"/>
      </w:rPr>
    </w:lvl>
    <w:lvl w:ilvl="8" w:tplc="7FE4C2A6">
      <w:numFmt w:val="bullet"/>
      <w:lvlText w:val="•"/>
      <w:lvlJc w:val="left"/>
      <w:pPr>
        <w:ind w:left="7793" w:hanging="360"/>
      </w:pPr>
      <w:rPr>
        <w:rFonts w:hint="default"/>
        <w:lang w:val="en-US" w:eastAsia="en-US" w:bidi="ar-SA"/>
      </w:rPr>
    </w:lvl>
  </w:abstractNum>
  <w:num w:numId="1">
    <w:abstractNumId w:val="5"/>
  </w:num>
  <w:num w:numId="2">
    <w:abstractNumId w:val="1"/>
  </w:num>
  <w:num w:numId="3">
    <w:abstractNumId w:val="6"/>
  </w:num>
  <w:num w:numId="4">
    <w:abstractNumId w:val="4"/>
  </w:num>
  <w:num w:numId="5">
    <w:abstractNumId w:val="2"/>
  </w:num>
  <w:num w:numId="6">
    <w:abstractNumId w:val="3"/>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2"/>
  </w:compat>
  <w:rsids>
    <w:rsidRoot w:val="00496841"/>
    <w:rsid w:val="00020EB4"/>
    <w:rsid w:val="000257DE"/>
    <w:rsid w:val="00036F4D"/>
    <w:rsid w:val="00064E92"/>
    <w:rsid w:val="000833A5"/>
    <w:rsid w:val="000A27DD"/>
    <w:rsid w:val="000C633E"/>
    <w:rsid w:val="000D2921"/>
    <w:rsid w:val="00163814"/>
    <w:rsid w:val="001A0E38"/>
    <w:rsid w:val="001D5A85"/>
    <w:rsid w:val="00233FE9"/>
    <w:rsid w:val="002F3063"/>
    <w:rsid w:val="0033191B"/>
    <w:rsid w:val="00346DA2"/>
    <w:rsid w:val="003633AE"/>
    <w:rsid w:val="00383E3D"/>
    <w:rsid w:val="0039761F"/>
    <w:rsid w:val="003D33E1"/>
    <w:rsid w:val="003F221F"/>
    <w:rsid w:val="003F3D5C"/>
    <w:rsid w:val="00423FE9"/>
    <w:rsid w:val="00434CD9"/>
    <w:rsid w:val="0046786E"/>
    <w:rsid w:val="00496841"/>
    <w:rsid w:val="004A78F9"/>
    <w:rsid w:val="004D2377"/>
    <w:rsid w:val="00516612"/>
    <w:rsid w:val="005C0613"/>
    <w:rsid w:val="005D0BF8"/>
    <w:rsid w:val="005F2CAE"/>
    <w:rsid w:val="005F5BFE"/>
    <w:rsid w:val="006103EF"/>
    <w:rsid w:val="006507DA"/>
    <w:rsid w:val="006A2E6A"/>
    <w:rsid w:val="007118D3"/>
    <w:rsid w:val="007168F6"/>
    <w:rsid w:val="00722AFA"/>
    <w:rsid w:val="007511FE"/>
    <w:rsid w:val="007564AD"/>
    <w:rsid w:val="00780731"/>
    <w:rsid w:val="007A71C7"/>
    <w:rsid w:val="007B3826"/>
    <w:rsid w:val="007E7830"/>
    <w:rsid w:val="007F6C69"/>
    <w:rsid w:val="00836ED7"/>
    <w:rsid w:val="008A2D3F"/>
    <w:rsid w:val="008F78B3"/>
    <w:rsid w:val="00930882"/>
    <w:rsid w:val="00961DD8"/>
    <w:rsid w:val="00987053"/>
    <w:rsid w:val="00A00C71"/>
    <w:rsid w:val="00A10AE0"/>
    <w:rsid w:val="00A5479E"/>
    <w:rsid w:val="00A92526"/>
    <w:rsid w:val="00AA29C0"/>
    <w:rsid w:val="00B55878"/>
    <w:rsid w:val="00B74C02"/>
    <w:rsid w:val="00BC36B5"/>
    <w:rsid w:val="00BF559C"/>
    <w:rsid w:val="00C04770"/>
    <w:rsid w:val="00C95403"/>
    <w:rsid w:val="00CC5792"/>
    <w:rsid w:val="00CF2BAF"/>
    <w:rsid w:val="00D15039"/>
    <w:rsid w:val="00D5244C"/>
    <w:rsid w:val="00DC78F8"/>
    <w:rsid w:val="00E00D8B"/>
    <w:rsid w:val="00E663EA"/>
    <w:rsid w:val="00E76851"/>
    <w:rsid w:val="00EB59D9"/>
    <w:rsid w:val="00EC0317"/>
    <w:rsid w:val="00F053A0"/>
    <w:rsid w:val="00F4772F"/>
    <w:rsid w:val="00F6550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496841"/>
    <w:rPr>
      <w:rFonts w:ascii="Times New Roman" w:eastAsia="Times New Roman" w:hAnsi="Times New Roman" w:cs="Times New Roman"/>
    </w:rPr>
  </w:style>
  <w:style w:type="paragraph" w:styleId="Heading1">
    <w:name w:val="heading 1"/>
    <w:basedOn w:val="Normal"/>
    <w:uiPriority w:val="1"/>
    <w:qFormat/>
    <w:rsid w:val="00496841"/>
    <w:pPr>
      <w:spacing w:before="58"/>
      <w:ind w:right="18"/>
      <w:jc w:val="center"/>
      <w:outlineLvl w:val="0"/>
    </w:pPr>
    <w:rPr>
      <w:b/>
      <w:bCs/>
      <w:sz w:val="40"/>
      <w:szCs w:val="40"/>
      <w:u w:val="single" w:color="000000"/>
    </w:rPr>
  </w:style>
  <w:style w:type="paragraph" w:styleId="Heading2">
    <w:name w:val="heading 2"/>
    <w:basedOn w:val="Normal"/>
    <w:uiPriority w:val="1"/>
    <w:qFormat/>
    <w:rsid w:val="00496841"/>
    <w:pPr>
      <w:spacing w:before="77"/>
      <w:ind w:left="100"/>
      <w:outlineLvl w:val="1"/>
    </w:pPr>
    <w:rPr>
      <w:b/>
      <w:bCs/>
      <w:sz w:val="28"/>
      <w:szCs w:val="28"/>
      <w:u w:val="single" w:color="000000"/>
    </w:rPr>
  </w:style>
  <w:style w:type="paragraph" w:styleId="Heading3">
    <w:name w:val="heading 3"/>
    <w:basedOn w:val="Normal"/>
    <w:uiPriority w:val="1"/>
    <w:qFormat/>
    <w:rsid w:val="00496841"/>
    <w:pPr>
      <w:ind w:left="100"/>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496841"/>
    <w:rPr>
      <w:sz w:val="24"/>
      <w:szCs w:val="24"/>
    </w:rPr>
  </w:style>
  <w:style w:type="paragraph" w:styleId="ListParagraph">
    <w:name w:val="List Paragraph"/>
    <w:basedOn w:val="Normal"/>
    <w:uiPriority w:val="1"/>
    <w:qFormat/>
    <w:rsid w:val="00496841"/>
    <w:pPr>
      <w:ind w:left="820" w:hanging="360"/>
    </w:pPr>
    <w:rPr>
      <w:rFonts w:ascii="Carlito" w:eastAsia="Carlito" w:hAnsi="Carlito" w:cs="Carlito"/>
    </w:rPr>
  </w:style>
  <w:style w:type="paragraph" w:customStyle="1" w:styleId="TableParagraph">
    <w:name w:val="Table Paragraph"/>
    <w:basedOn w:val="Normal"/>
    <w:uiPriority w:val="1"/>
    <w:qFormat/>
    <w:rsid w:val="00496841"/>
  </w:style>
  <w:style w:type="paragraph" w:styleId="BalloonText">
    <w:name w:val="Balloon Text"/>
    <w:basedOn w:val="Normal"/>
    <w:link w:val="BalloonTextChar"/>
    <w:uiPriority w:val="99"/>
    <w:semiHidden/>
    <w:unhideWhenUsed/>
    <w:rsid w:val="007E7830"/>
    <w:rPr>
      <w:rFonts w:ascii="Tahoma" w:hAnsi="Tahoma" w:cs="Tahoma"/>
      <w:sz w:val="16"/>
      <w:szCs w:val="16"/>
    </w:rPr>
  </w:style>
  <w:style w:type="character" w:customStyle="1" w:styleId="BalloonTextChar">
    <w:name w:val="Balloon Text Char"/>
    <w:basedOn w:val="DefaultParagraphFont"/>
    <w:link w:val="BalloonText"/>
    <w:uiPriority w:val="99"/>
    <w:semiHidden/>
    <w:rsid w:val="007E7830"/>
    <w:rPr>
      <w:rFonts w:ascii="Tahoma" w:eastAsia="Times New Roman" w:hAnsi="Tahoma" w:cs="Tahoma"/>
      <w:sz w:val="16"/>
      <w:szCs w:val="16"/>
    </w:rPr>
  </w:style>
  <w:style w:type="paragraph" w:styleId="Header">
    <w:name w:val="header"/>
    <w:basedOn w:val="Normal"/>
    <w:link w:val="HeaderChar"/>
    <w:uiPriority w:val="99"/>
    <w:semiHidden/>
    <w:unhideWhenUsed/>
    <w:rsid w:val="00423FE9"/>
    <w:pPr>
      <w:tabs>
        <w:tab w:val="center" w:pos="4680"/>
        <w:tab w:val="right" w:pos="9360"/>
      </w:tabs>
    </w:pPr>
  </w:style>
  <w:style w:type="character" w:customStyle="1" w:styleId="HeaderChar">
    <w:name w:val="Header Char"/>
    <w:basedOn w:val="DefaultParagraphFont"/>
    <w:link w:val="Header"/>
    <w:uiPriority w:val="99"/>
    <w:semiHidden/>
    <w:rsid w:val="00423FE9"/>
    <w:rPr>
      <w:rFonts w:ascii="Times New Roman" w:eastAsia="Times New Roman" w:hAnsi="Times New Roman" w:cs="Times New Roman"/>
    </w:rPr>
  </w:style>
  <w:style w:type="paragraph" w:styleId="Footer">
    <w:name w:val="footer"/>
    <w:basedOn w:val="Normal"/>
    <w:link w:val="FooterChar"/>
    <w:uiPriority w:val="99"/>
    <w:unhideWhenUsed/>
    <w:rsid w:val="00423FE9"/>
    <w:pPr>
      <w:tabs>
        <w:tab w:val="center" w:pos="4680"/>
        <w:tab w:val="right" w:pos="9360"/>
      </w:tabs>
    </w:pPr>
  </w:style>
  <w:style w:type="character" w:customStyle="1" w:styleId="FooterChar">
    <w:name w:val="Footer Char"/>
    <w:basedOn w:val="DefaultParagraphFont"/>
    <w:link w:val="Footer"/>
    <w:uiPriority w:val="99"/>
    <w:rsid w:val="00423FE9"/>
    <w:rPr>
      <w:rFonts w:ascii="Times New Roman" w:eastAsia="Times New Roman" w:hAnsi="Times New Roman" w:cs="Times New Roman"/>
    </w:rPr>
  </w:style>
  <w:style w:type="character" w:customStyle="1" w:styleId="fontstyle01">
    <w:name w:val="fontstyle01"/>
    <w:basedOn w:val="DefaultParagraphFont"/>
    <w:rsid w:val="002F3063"/>
    <w:rPr>
      <w:rFonts w:ascii="TimesNewRomanPS-BoldMT" w:hAnsi="TimesNewRomanPS-BoldMT" w:hint="default"/>
      <w:b/>
      <w:bCs/>
      <w:i w:val="0"/>
      <w:iCs w:val="0"/>
      <w:color w:val="000000"/>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IN" w:eastAsia="en-IN" w:bidi="ta-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jpeg"/><Relationship Id="rId3" Type="http://schemas.microsoft.com/office/2007/relationships/stylesWithEffects" Target="stylesWithEffects.xml"/><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png"/><Relationship Id="rId49" Type="http://schemas.openxmlformats.org/officeDocument/2006/relationships/image" Target="media/image42.jpeg"/><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8" Type="http://schemas.openxmlformats.org/officeDocument/2006/relationships/image" Target="media/image1.emf"/><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90</TotalTime>
  <Pages>43</Pages>
  <Words>2338</Words>
  <Characters>13331</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Raja</dc:creator>
  <cp:lastModifiedBy>iqac123</cp:lastModifiedBy>
  <cp:revision>21</cp:revision>
  <dcterms:created xsi:type="dcterms:W3CDTF">2020-08-23T15:37:00Z</dcterms:created>
  <dcterms:modified xsi:type="dcterms:W3CDTF">2020-08-29T06:40:00Z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2020-08-23T00:00:00Z</vt:filetime>
  </property>
  <property fmtid="{D5CDD505-2E9C-101B-9397-08002B2CF9AE}" pid="3" name="Creator">
    <vt:lpwstr>PDFium</vt:lpwstr>
  </property>
  <property fmtid="{D5CDD505-2E9C-101B-9397-08002B2CF9AE}" pid="4" name="LastSaved">
    <vt:filetime>2020-08-23T00:00:00Z</vt:filetime>
  </property>
</Properties>
</file>